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E3" w:rsidRPr="00694358" w:rsidRDefault="00AF26E3" w:rsidP="00B16994">
      <w:pPr>
        <w:pStyle w:val="Cm"/>
        <w:spacing w:line="276" w:lineRule="auto"/>
        <w:rPr>
          <w:rFonts w:eastAsia="Times New Roman"/>
          <w:spacing w:val="-3"/>
          <w:lang w:val="hu-HU"/>
        </w:rPr>
      </w:pPr>
      <w:bookmarkStart w:id="0" w:name="_GoBack"/>
      <w:bookmarkEnd w:id="0"/>
      <w:r w:rsidRPr="00694358">
        <w:rPr>
          <w:rFonts w:eastAsia="Times New Roman"/>
          <w:spacing w:val="-3"/>
          <w:lang w:val="hu-HU"/>
        </w:rPr>
        <w:t>Mozgáskoordináció</w:t>
      </w:r>
    </w:p>
    <w:p w:rsidR="0087694B" w:rsidRDefault="0087694B" w:rsidP="00D81218">
      <w:pPr>
        <w:pStyle w:val="Cmsor2"/>
      </w:pPr>
      <w:r>
        <w:t>A mozgás szolgálja a túlélés</w:t>
      </w:r>
      <w:r w:rsidR="00CB434F">
        <w:t>t</w:t>
      </w:r>
      <w:r>
        <w:t xml:space="preserve"> a következők lehetővé tételével:</w:t>
      </w:r>
    </w:p>
    <w:p w:rsidR="0087694B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Önszaporítás – etetés</w:t>
      </w:r>
    </w:p>
    <w:p w:rsidR="0087694B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Önvédelem ("járat vagy harc")</w:t>
      </w:r>
    </w:p>
    <w:p w:rsidR="0087694B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Fajszaporítás – reprodukció</w:t>
      </w:r>
    </w:p>
    <w:p w:rsidR="0087694B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Fajvédelem (közösségek, társadalmak)</w:t>
      </w:r>
    </w:p>
    <w:p w:rsidR="0087694B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Biodiverzitás-szaporítás</w:t>
      </w:r>
    </w:p>
    <w:p w:rsidR="00AF26E3" w:rsidRDefault="0087694B" w:rsidP="00B16994">
      <w:pPr>
        <w:pStyle w:val="Default"/>
        <w:numPr>
          <w:ilvl w:val="0"/>
          <w:numId w:val="4"/>
        </w:numPr>
        <w:spacing w:line="276" w:lineRule="auto"/>
        <w:ind w:firstLine="142"/>
      </w:pPr>
      <w:r>
        <w:t>Biodiverzitás-védelem</w:t>
      </w:r>
    </w:p>
    <w:p w:rsidR="00546BB7" w:rsidRDefault="00546BB7" w:rsidP="00D81218">
      <w:pPr>
        <w:pStyle w:val="Default"/>
        <w:spacing w:after="240" w:line="276" w:lineRule="auto"/>
      </w:pPr>
      <w:r>
        <w:t>A mozgások egy része akaratlan (reflexek, fix akció mintázatok), néhány ritmikus mozgás automatikusan folytonos önkéntes ellenőrzés alatt van, és vannak olyan mozgások is, melyek önkéntesek</w:t>
      </w:r>
      <w:r w:rsidR="00371299">
        <w:t xml:space="preserve"> (akaratlagos mozgás)</w:t>
      </w:r>
      <w:r>
        <w:t>.</w:t>
      </w:r>
    </w:p>
    <w:p w:rsidR="00371299" w:rsidRDefault="00371299" w:rsidP="00D81218">
      <w:pPr>
        <w:pStyle w:val="Default"/>
        <w:spacing w:after="240" w:line="276" w:lineRule="auto"/>
      </w:pPr>
      <w:r w:rsidRPr="00371299">
        <w:t>Sok fajnak a képesség, hogy helyet változtasson, a túlélést jelenti.</w:t>
      </w:r>
    </w:p>
    <w:p w:rsidR="00371299" w:rsidRPr="006976DC" w:rsidRDefault="00371299" w:rsidP="00D81218">
      <w:pPr>
        <w:autoSpaceDE w:val="0"/>
        <w:autoSpaceDN w:val="0"/>
        <w:adjustRightInd w:val="0"/>
        <w:spacing w:before="120" w:after="240"/>
        <w:ind w:right="661"/>
        <w:rPr>
          <w:rFonts w:ascii="Times New Roman" w:hAnsi="Times New Roman" w:cs="Times New Roman"/>
          <w:color w:val="000000"/>
          <w:sz w:val="24"/>
          <w:szCs w:val="24"/>
        </w:rPr>
      </w:pPr>
      <w:r w:rsidRPr="006976DC">
        <w:rPr>
          <w:rFonts w:ascii="Times New Roman" w:hAnsi="Times New Roman" w:cs="Times New Roman"/>
          <w:color w:val="000000"/>
          <w:sz w:val="24"/>
          <w:szCs w:val="24"/>
        </w:rPr>
        <w:t xml:space="preserve">Ahhoz, hogy komplexebb mozgást érjünk el, komplexebb idegszövetre van szükség. </w:t>
      </w:r>
    </w:p>
    <w:p w:rsidR="00371299" w:rsidRPr="00371299" w:rsidRDefault="00371299" w:rsidP="00D81218">
      <w:pPr>
        <w:autoSpaceDE w:val="0"/>
        <w:autoSpaceDN w:val="0"/>
        <w:adjustRightInd w:val="0"/>
        <w:spacing w:before="120" w:after="240"/>
        <w:ind w:right="661"/>
        <w:rPr>
          <w:rFonts w:ascii="Times New Roman" w:hAnsi="Times New Roman" w:cs="Times New Roman"/>
          <w:color w:val="000000"/>
          <w:sz w:val="24"/>
          <w:szCs w:val="24"/>
        </w:rPr>
      </w:pPr>
      <w:r w:rsidRPr="006976DC">
        <w:rPr>
          <w:rFonts w:ascii="Times New Roman" w:hAnsi="Times New Roman" w:cs="Times New Roman"/>
          <w:color w:val="000000"/>
          <w:sz w:val="24"/>
          <w:szCs w:val="24"/>
        </w:rPr>
        <w:t>A fejlődés egy bizonyos szakaszában megjelenik a mozgástervezés.</w:t>
      </w:r>
    </w:p>
    <w:p w:rsidR="00371299" w:rsidRPr="006976DC" w:rsidRDefault="00371299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6976DC">
        <w:rPr>
          <w:rFonts w:ascii="Times New Roman" w:hAnsi="Times New Roman" w:cs="Times New Roman"/>
          <w:color w:val="000000"/>
          <w:sz w:val="24"/>
          <w:szCs w:val="24"/>
        </w:rPr>
        <w:t>A gondolatok is tervezett mozgásna</w:t>
      </w:r>
      <w:r w:rsidR="006976DC" w:rsidRPr="006976D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6976DC">
        <w:rPr>
          <w:rFonts w:ascii="Times New Roman" w:hAnsi="Times New Roman" w:cs="Times New Roman"/>
          <w:color w:val="000000"/>
          <w:sz w:val="24"/>
          <w:szCs w:val="24"/>
        </w:rPr>
        <w:t xml:space="preserve"> tekinthetők, melyek vagy azonnal realizálódnak, </w:t>
      </w:r>
      <w:r w:rsidR="006976DC" w:rsidRPr="006976DC">
        <w:rPr>
          <w:rFonts w:ascii="Times New Roman" w:hAnsi="Times New Roman" w:cs="Times New Roman"/>
          <w:color w:val="000000"/>
          <w:sz w:val="24"/>
          <w:szCs w:val="24"/>
        </w:rPr>
        <w:t>vagy valamikor a jövőben, vagy egyáltalán nem válnak valóra.</w:t>
      </w:r>
    </w:p>
    <w:p w:rsidR="006976DC" w:rsidRDefault="006976DC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6976DC">
        <w:rPr>
          <w:rFonts w:ascii="Times New Roman" w:hAnsi="Times New Roman" w:cs="Times New Roman"/>
          <w:color w:val="000000"/>
          <w:sz w:val="24"/>
          <w:szCs w:val="24"/>
        </w:rPr>
        <w:t>A tervezés alapja az előzőleges tanulás – mozgás stratégia használata tűnik a leg hatásosabbnak egy cél elérése érdekében.</w:t>
      </w:r>
    </w:p>
    <w:p w:rsidR="007954F4" w:rsidRDefault="007954F4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mozgás sebessége, ereje, dimenziója és komplexitása az idegrendszer fejlettségi állapotától (filogenetikailag, ontogenetikailag) és a skeleto-muszkuláris rendszer biomechanikai tulajdonságaitól függ.</w:t>
      </w:r>
    </w:p>
    <w:p w:rsidR="00773B21" w:rsidRDefault="00773B21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Fejlettebb idegrendszer magasabb mozgáskomplexitást jelent. A központi idegrendszer érése fajonkénti variációkat mutat.</w:t>
      </w:r>
    </w:p>
    <w:p w:rsidR="00804B9B" w:rsidRDefault="00804B9B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izom rostok összehúzódnak excitáció hatására. A különböző motoros egységhez tartozó rostok keveredtek.</w:t>
      </w:r>
    </w:p>
    <w:p w:rsidR="00804B9B" w:rsidRPr="00086F5D" w:rsidRDefault="00804B9B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086F5D">
        <w:rPr>
          <w:rFonts w:ascii="Times New Roman" w:hAnsi="Times New Roman" w:cs="Times New Roman"/>
          <w:sz w:val="24"/>
          <w:szCs w:val="24"/>
        </w:rPr>
        <w:t>A kontrakció sebessége és ereje a tartalmazó izomrostoktól függ.</w:t>
      </w:r>
    </w:p>
    <w:p w:rsidR="0017621B" w:rsidRDefault="0017621B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086F5D">
        <w:rPr>
          <w:rFonts w:ascii="Times New Roman" w:hAnsi="Times New Roman" w:cs="Times New Roman"/>
          <w:sz w:val="24"/>
          <w:szCs w:val="24"/>
        </w:rPr>
        <w:t>Az izom feszültségét a motor neuronok tüzelési rátája szabályozza. A motoros egységeknek hierarc</w:t>
      </w:r>
      <w:r w:rsidR="00FD3085">
        <w:rPr>
          <w:rFonts w:ascii="Times New Roman" w:hAnsi="Times New Roman" w:cs="Times New Roman"/>
          <w:sz w:val="24"/>
          <w:szCs w:val="24"/>
        </w:rPr>
        <w:t>hikusan és aszinkron módon aktiv</w:t>
      </w:r>
      <w:r w:rsidRPr="00086F5D">
        <w:rPr>
          <w:rFonts w:ascii="Times New Roman" w:hAnsi="Times New Roman" w:cs="Times New Roman"/>
          <w:sz w:val="24"/>
          <w:szCs w:val="24"/>
        </w:rPr>
        <w:t>álódnak.</w:t>
      </w:r>
    </w:p>
    <w:p w:rsidR="00A45263" w:rsidRDefault="00A45263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A45263">
        <w:rPr>
          <w:rFonts w:ascii="Times New Roman" w:hAnsi="Times New Roman" w:cs="Times New Roman"/>
          <w:sz w:val="24"/>
          <w:szCs w:val="24"/>
        </w:rPr>
        <w:t>Az izmok feszítettségét receptorok modulálják érzékelve az aktív és passzív feszítettséget úgy, mint az izomösszehúzódás statikus és dinamikus változásai. Ezek nyereséges beállítása az izomorsókban valósul meg.</w:t>
      </w:r>
    </w:p>
    <w:p w:rsidR="00D81218" w:rsidRDefault="00D8121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05AA5" w:rsidRDefault="00305AA5" w:rsidP="00D81218">
      <w:pPr>
        <w:pStyle w:val="Cmsor2"/>
      </w:pPr>
      <w:r w:rsidRPr="00305AA5">
        <w:lastRenderedPageBreak/>
        <w:t xml:space="preserve">Az emberi járás fázisos és tónusos </w:t>
      </w:r>
      <w:r>
        <w:t>komponensekből áll.</w:t>
      </w:r>
    </w:p>
    <w:p w:rsidR="00101F6B" w:rsidRDefault="00305AA5" w:rsidP="00305AA5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Fázisos komponensek:</w:t>
      </w:r>
    </w:p>
    <w:p w:rsidR="00305AA5" w:rsidRDefault="00305AA5" w:rsidP="00101F6B">
      <w:pPr>
        <w:pStyle w:val="Listaszerbekezds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05AA5">
        <w:rPr>
          <w:rFonts w:ascii="Times New Roman" w:hAnsi="Times New Roman" w:cs="Times New Roman"/>
          <w:sz w:val="24"/>
          <w:szCs w:val="24"/>
        </w:rPr>
        <w:t>A végtagok és a törzs izmainak ritmikusan változó összehúzódásait jelenti, melyet főleg központi mintázat generátorok alakítanak ki (már születéskor funkcionalizálnak).</w:t>
      </w:r>
    </w:p>
    <w:p w:rsidR="00101F6B" w:rsidRDefault="00305AA5" w:rsidP="00305AA5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Tónusos komplemensek:</w:t>
      </w:r>
    </w:p>
    <w:p w:rsidR="00305AA5" w:rsidRDefault="00305AA5" w:rsidP="00101F6B">
      <w:pPr>
        <w:pStyle w:val="Listaszerbekezds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05AA5">
        <w:rPr>
          <w:rFonts w:ascii="Times New Roman" w:hAnsi="Times New Roman" w:cs="Times New Roman"/>
          <w:sz w:val="24"/>
          <w:szCs w:val="24"/>
        </w:rPr>
        <w:t>A tónusos komplemens a testtartó izmokhoz kapcsolódnak, és születéskor meglehetősen éretlenek. A csont,-és izomrendszer, a szenzorimotoros hálózatok, magasabb agyi központok, leszálló, és felszálló pályák érésekor funkcionálnak.</w:t>
      </w:r>
    </w:p>
    <w:p w:rsidR="00074398" w:rsidRDefault="00074398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074398">
        <w:rPr>
          <w:rFonts w:ascii="Times New Roman" w:hAnsi="Times New Roman" w:cs="Times New Roman"/>
          <w:sz w:val="24"/>
          <w:szCs w:val="24"/>
        </w:rPr>
        <w:t xml:space="preserve">A központi idegrendszer sérülései mozgási értékveszteséget okoznak. Ilyenek a gerincvelő sérülései, </w:t>
      </w:r>
      <w:r w:rsidRPr="00074398">
        <w:rPr>
          <w:rFonts w:ascii="Times New Roman" w:hAnsi="Times New Roman" w:cs="Times New Roman"/>
          <w:sz w:val="24"/>
          <w:szCs w:val="24"/>
          <w:highlight w:val="yellow"/>
        </w:rPr>
        <w:t>decerebreation</w:t>
      </w:r>
      <w:r w:rsidRPr="00074398">
        <w:rPr>
          <w:rFonts w:ascii="Times New Roman" w:hAnsi="Times New Roman" w:cs="Times New Roman"/>
          <w:sz w:val="24"/>
          <w:szCs w:val="24"/>
        </w:rPr>
        <w:t xml:space="preserve">, és a </w:t>
      </w:r>
      <w:r w:rsidRPr="00074398">
        <w:rPr>
          <w:rFonts w:ascii="Times New Roman" w:hAnsi="Times New Roman" w:cs="Times New Roman"/>
          <w:sz w:val="24"/>
          <w:szCs w:val="24"/>
          <w:highlight w:val="yellow"/>
        </w:rPr>
        <w:t>decotication</w:t>
      </w:r>
      <w:r w:rsidRPr="00074398">
        <w:rPr>
          <w:rFonts w:ascii="Times New Roman" w:hAnsi="Times New Roman" w:cs="Times New Roman"/>
          <w:sz w:val="24"/>
          <w:szCs w:val="24"/>
        </w:rPr>
        <w:t>.</w:t>
      </w:r>
    </w:p>
    <w:p w:rsidR="00074398" w:rsidRDefault="00EB6A28" w:rsidP="000743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B6A28">
        <w:rPr>
          <w:rFonts w:ascii="Times New Roman" w:hAnsi="Times New Roman" w:cs="Times New Roman"/>
          <w:sz w:val="24"/>
          <w:szCs w:val="24"/>
        </w:rPr>
        <w:t>A hálózat felelős a gyaloglással kapcsolatos fejlődések ellenőrzéséért embrionális állapotban. Az agyi morfogének dorsoventrális grádiense váltja ki a transzkripciós faktorok expresszióját, ami viszont az idegi őssejtek interneuronokká (V0-V3) és motoneuronokká(MN) való differenciációját határozzák meg.</w:t>
      </w:r>
    </w:p>
    <w:p w:rsidR="006E4A4E" w:rsidRPr="006E4A4E" w:rsidRDefault="006E4A4E" w:rsidP="006E4A4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E4A4E">
        <w:rPr>
          <w:rFonts w:ascii="Times New Roman" w:hAnsi="Times New Roman" w:cs="Times New Roman"/>
          <w:sz w:val="24"/>
          <w:szCs w:val="24"/>
        </w:rPr>
        <w:t>V0 - jobb és bal oldal váltakozásának összehangolása</w:t>
      </w:r>
    </w:p>
    <w:p w:rsidR="006E4A4E" w:rsidRPr="006E4A4E" w:rsidRDefault="006E4A4E" w:rsidP="006E4A4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E4A4E">
        <w:rPr>
          <w:rFonts w:ascii="Times New Roman" w:hAnsi="Times New Roman" w:cs="Times New Roman"/>
          <w:sz w:val="24"/>
          <w:szCs w:val="24"/>
        </w:rPr>
        <w:t>V1 - motoneuronok sebessége</w:t>
      </w:r>
    </w:p>
    <w:p w:rsidR="006E4A4E" w:rsidRPr="006E4A4E" w:rsidRDefault="006E4A4E" w:rsidP="006E4A4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E4A4E">
        <w:rPr>
          <w:rFonts w:ascii="Times New Roman" w:hAnsi="Times New Roman" w:cs="Times New Roman"/>
          <w:sz w:val="24"/>
          <w:szCs w:val="24"/>
        </w:rPr>
        <w:t>V2 - kitörési stabilitás bal és jobb oldali váltakozása</w:t>
      </w:r>
    </w:p>
    <w:p w:rsidR="006E4A4E" w:rsidRDefault="006E4A4E" w:rsidP="006E4A4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E4A4E">
        <w:rPr>
          <w:rFonts w:ascii="Times New Roman" w:hAnsi="Times New Roman" w:cs="Times New Roman"/>
          <w:sz w:val="24"/>
          <w:szCs w:val="24"/>
        </w:rPr>
        <w:t>V3 - kitörés stabilitása</w:t>
      </w:r>
    </w:p>
    <w:p w:rsidR="006E4A4E" w:rsidRDefault="003D057E" w:rsidP="00D8121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3D057E">
        <w:rPr>
          <w:rFonts w:ascii="Times New Roman" w:hAnsi="Times New Roman" w:cs="Times New Roman"/>
          <w:sz w:val="24"/>
          <w:szCs w:val="24"/>
        </w:rPr>
        <w:t>A gerincvelői neuronok hálózata ritmikus mozgató mintáztot generál. A gerincesekben való összetettsége miatt nehéz megvizsgálni ezt a szabályozó hálózatot, ami emiatt nagyrészt még ismeretlen.</w:t>
      </w:r>
    </w:p>
    <w:p w:rsidR="006265B8" w:rsidRDefault="006265B8" w:rsidP="006E4A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>Az idegi hálózat celluláris komponensei és működési szabályairól tett észrevételek   olyan ritmikus mozgató mintázatot generálnak, ami a relatív egyszerű idegrendszerrel rendelkező organizmusok tanulmányozásából származnak</w:t>
      </w:r>
      <w:r w:rsidR="00583DEC">
        <w:rPr>
          <w:rFonts w:ascii="Times New Roman" w:hAnsi="Times New Roman" w:cs="Times New Roman"/>
          <w:sz w:val="24"/>
          <w:szCs w:val="24"/>
        </w:rPr>
        <w:t xml:space="preserve"> (homár, pióca)</w:t>
      </w:r>
      <w:r w:rsidRPr="006265B8">
        <w:rPr>
          <w:rFonts w:ascii="Times New Roman" w:hAnsi="Times New Roman" w:cs="Times New Roman"/>
          <w:sz w:val="24"/>
          <w:szCs w:val="24"/>
        </w:rPr>
        <w:t>.</w:t>
      </w:r>
    </w:p>
    <w:sectPr w:rsidR="006265B8" w:rsidSect="00A45263">
      <w:footerReference w:type="default" r:id="rId8"/>
      <w:pgSz w:w="11907" w:h="16839" w:code="9"/>
      <w:pgMar w:top="1359" w:right="992" w:bottom="1418" w:left="99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22" w:rsidRDefault="00D65622" w:rsidP="00D81218">
      <w:pPr>
        <w:spacing w:after="0" w:line="240" w:lineRule="auto"/>
      </w:pPr>
      <w:r>
        <w:separator/>
      </w:r>
    </w:p>
  </w:endnote>
  <w:endnote w:type="continuationSeparator" w:id="0">
    <w:p w:rsidR="00D65622" w:rsidRDefault="00D65622" w:rsidP="00D8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934494"/>
      <w:docPartObj>
        <w:docPartGallery w:val="Page Numbers (Bottom of Page)"/>
        <w:docPartUnique/>
      </w:docPartObj>
    </w:sdtPr>
    <w:sdtEndPr/>
    <w:sdtContent>
      <w:p w:rsidR="00D81218" w:rsidRDefault="00D8121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8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22" w:rsidRDefault="00D65622" w:rsidP="00D81218">
      <w:pPr>
        <w:spacing w:after="0" w:line="240" w:lineRule="auto"/>
      </w:pPr>
      <w:r>
        <w:separator/>
      </w:r>
    </w:p>
  </w:footnote>
  <w:footnote w:type="continuationSeparator" w:id="0">
    <w:p w:rsidR="00D65622" w:rsidRDefault="00D65622" w:rsidP="00D8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089"/>
    <w:multiLevelType w:val="hybridMultilevel"/>
    <w:tmpl w:val="BBF89DA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1D9201D"/>
    <w:multiLevelType w:val="hybridMultilevel"/>
    <w:tmpl w:val="3AC62D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0394B"/>
    <w:multiLevelType w:val="hybridMultilevel"/>
    <w:tmpl w:val="84AC522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FED6C17"/>
    <w:multiLevelType w:val="hybridMultilevel"/>
    <w:tmpl w:val="15E8C7CA"/>
    <w:lvl w:ilvl="0" w:tplc="040E000F">
      <w:start w:val="1"/>
      <w:numFmt w:val="decimal"/>
      <w:lvlText w:val="%1."/>
      <w:lvlJc w:val="lef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68A9652F"/>
    <w:multiLevelType w:val="hybridMultilevel"/>
    <w:tmpl w:val="EE7A6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917D6"/>
    <w:multiLevelType w:val="hybridMultilevel"/>
    <w:tmpl w:val="5C7EA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E3"/>
    <w:rsid w:val="00074398"/>
    <w:rsid w:val="00086F5D"/>
    <w:rsid w:val="00101F6B"/>
    <w:rsid w:val="0017621B"/>
    <w:rsid w:val="00305AA5"/>
    <w:rsid w:val="00323D69"/>
    <w:rsid w:val="00371299"/>
    <w:rsid w:val="003D057E"/>
    <w:rsid w:val="00546BB7"/>
    <w:rsid w:val="00583DEC"/>
    <w:rsid w:val="005A183E"/>
    <w:rsid w:val="006265B8"/>
    <w:rsid w:val="00694358"/>
    <w:rsid w:val="00694CBC"/>
    <w:rsid w:val="006976DC"/>
    <w:rsid w:val="006C2340"/>
    <w:rsid w:val="006E4A4E"/>
    <w:rsid w:val="00773B21"/>
    <w:rsid w:val="007954F4"/>
    <w:rsid w:val="00804B9B"/>
    <w:rsid w:val="0087694B"/>
    <w:rsid w:val="00A45263"/>
    <w:rsid w:val="00AF26E3"/>
    <w:rsid w:val="00B16994"/>
    <w:rsid w:val="00CB434F"/>
    <w:rsid w:val="00D136A5"/>
    <w:rsid w:val="00D65622"/>
    <w:rsid w:val="00D81218"/>
    <w:rsid w:val="00DC54C6"/>
    <w:rsid w:val="00EB6A28"/>
    <w:rsid w:val="00FA6DD4"/>
    <w:rsid w:val="00FD3085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1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26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694358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94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aszerbekezds">
    <w:name w:val="List Paragraph"/>
    <w:basedOn w:val="Norml"/>
    <w:uiPriority w:val="34"/>
    <w:qFormat/>
    <w:rsid w:val="00305AA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81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8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18"/>
  </w:style>
  <w:style w:type="paragraph" w:styleId="llb">
    <w:name w:val="footer"/>
    <w:basedOn w:val="Norml"/>
    <w:link w:val="llbChar"/>
    <w:uiPriority w:val="99"/>
    <w:unhideWhenUsed/>
    <w:rsid w:val="00D8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1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26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694358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94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aszerbekezds">
    <w:name w:val="List Paragraph"/>
    <w:basedOn w:val="Norml"/>
    <w:uiPriority w:val="34"/>
    <w:qFormat/>
    <w:rsid w:val="00305AA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81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8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18"/>
  </w:style>
  <w:style w:type="paragraph" w:styleId="llb">
    <w:name w:val="footer"/>
    <w:basedOn w:val="Norml"/>
    <w:link w:val="llbChar"/>
    <w:uiPriority w:val="99"/>
    <w:unhideWhenUsed/>
    <w:rsid w:val="00D8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</dc:creator>
  <cp:lastModifiedBy>Kovács Lóránt</cp:lastModifiedBy>
  <cp:revision>24</cp:revision>
  <dcterms:created xsi:type="dcterms:W3CDTF">2013-04-13T18:23:00Z</dcterms:created>
  <dcterms:modified xsi:type="dcterms:W3CDTF">2013-04-15T22:29:00Z</dcterms:modified>
</cp:coreProperties>
</file>