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3A2" w:rsidRDefault="00D709D6" w:rsidP="00D709D6">
      <w:pPr>
        <w:jc w:val="center"/>
        <w:rPr>
          <w:b/>
          <w:bCs/>
        </w:rPr>
      </w:pPr>
      <w:r w:rsidRPr="00D709D6">
        <w:rPr>
          <w:b/>
          <w:bCs/>
        </w:rPr>
        <w:t>BASICS OF NEUROBIOLOGY</w:t>
      </w:r>
    </w:p>
    <w:p w:rsidR="00D709D6" w:rsidRDefault="00D709D6" w:rsidP="00D709D6">
      <w:pPr>
        <w:jc w:val="center"/>
        <w:rPr>
          <w:b/>
          <w:bCs/>
        </w:rPr>
      </w:pPr>
      <w:r>
        <w:rPr>
          <w:b/>
          <w:bCs/>
        </w:rPr>
        <w:t>Zsolt Liposits and Imre Kalló</w:t>
      </w:r>
    </w:p>
    <w:p w:rsidR="00461781" w:rsidRDefault="001B5EDD" w:rsidP="00D900D5">
      <w:pPr>
        <w:jc w:val="center"/>
        <w:rPr>
          <w:b/>
          <w:bCs/>
        </w:rPr>
      </w:pPr>
      <w:r>
        <w:rPr>
          <w:b/>
          <w:bCs/>
        </w:rPr>
        <w:t>2016-2017</w:t>
      </w:r>
      <w:bookmarkStart w:id="0" w:name="_GoBack"/>
      <w:bookmarkEnd w:id="0"/>
    </w:p>
    <w:p w:rsidR="00D900D5" w:rsidRPr="00D900D5" w:rsidRDefault="00D900D5" w:rsidP="00D900D5">
      <w:pPr>
        <w:jc w:val="center"/>
        <w:rPr>
          <w:b/>
          <w:bCs/>
        </w:rPr>
      </w:pPr>
    </w:p>
    <w:p w:rsidR="00461781" w:rsidRDefault="00461781" w:rsidP="00570452">
      <w:pPr>
        <w:spacing w:after="0"/>
        <w:jc w:val="both"/>
      </w:pPr>
      <w:r>
        <w:t>7.</w:t>
      </w:r>
      <w:r>
        <w:tab/>
      </w:r>
      <w:r w:rsidRPr="00461781">
        <w:t>DEVELOPMENT OF THE NERVOUS SYSTEM</w:t>
      </w:r>
    </w:p>
    <w:p w:rsidR="00461781" w:rsidRDefault="00461781" w:rsidP="00570452">
      <w:pPr>
        <w:spacing w:after="0"/>
        <w:jc w:val="both"/>
      </w:pPr>
      <w:r>
        <w:tab/>
      </w:r>
      <w:r w:rsidRPr="00461781">
        <w:t>SPINAL CORD</w:t>
      </w:r>
    </w:p>
    <w:p w:rsidR="000A7BA7" w:rsidRDefault="00461781" w:rsidP="00570452">
      <w:pPr>
        <w:spacing w:after="0"/>
        <w:jc w:val="both"/>
      </w:pPr>
      <w:r>
        <w:tab/>
      </w:r>
      <w:r w:rsidRPr="00461781">
        <w:t>INTERNAL STRUCTURE OF SPINAL CORD</w:t>
      </w:r>
    </w:p>
    <w:p w:rsidR="003E119A" w:rsidRDefault="003E119A" w:rsidP="00570452">
      <w:pPr>
        <w:spacing w:after="0"/>
        <w:jc w:val="both"/>
      </w:pPr>
    </w:p>
    <w:p w:rsidR="00AC73F7" w:rsidRPr="00AB419C" w:rsidRDefault="00AC73F7" w:rsidP="00AC73F7">
      <w:pPr>
        <w:spacing w:after="0"/>
        <w:jc w:val="both"/>
        <w:rPr>
          <w:u w:val="single"/>
          <w:lang w:val="en-US"/>
        </w:rPr>
      </w:pPr>
      <w:r w:rsidRPr="00AB419C">
        <w:rPr>
          <w:u w:val="single"/>
          <w:lang w:val="en-US"/>
        </w:rPr>
        <w:t>Brief summary:</w:t>
      </w:r>
    </w:p>
    <w:p w:rsidR="00AC73F7" w:rsidRDefault="00AC73F7" w:rsidP="00AC73F7">
      <w:pPr>
        <w:spacing w:after="0"/>
        <w:jc w:val="both"/>
        <w:rPr>
          <w:lang w:val="en-US"/>
        </w:rPr>
      </w:pPr>
      <w:r w:rsidRPr="00AB419C">
        <w:rPr>
          <w:lang w:val="en-US"/>
        </w:rPr>
        <w:t>The first lecture</w:t>
      </w:r>
      <w:r w:rsidR="00F246AC">
        <w:rPr>
          <w:lang w:val="en-US"/>
        </w:rPr>
        <w:t xml:space="preserve"> describes the major steps of nervous system development from the formation of neural plate till the cyto-differentiation of the cerebral cortex. The second lecture provides an overview about the structural organization of the spinal cord, and explains the </w:t>
      </w:r>
      <w:r w:rsidR="00EE6B85">
        <w:rPr>
          <w:lang w:val="en-US"/>
        </w:rPr>
        <w:t xml:space="preserve">term of </w:t>
      </w:r>
      <w:r w:rsidR="00F246AC">
        <w:rPr>
          <w:lang w:val="en-US"/>
        </w:rPr>
        <w:t xml:space="preserve">spinal cord segments, which </w:t>
      </w:r>
      <w:r w:rsidR="00EE6B85">
        <w:rPr>
          <w:lang w:val="en-US"/>
        </w:rPr>
        <w:t xml:space="preserve">receives sensory input from and send motor commands to well defined portions (segments, the existence of which is not obvious in humans) of the </w:t>
      </w:r>
      <w:r w:rsidR="009F4553">
        <w:rPr>
          <w:lang w:val="en-US"/>
        </w:rPr>
        <w:t xml:space="preserve">human </w:t>
      </w:r>
      <w:r w:rsidR="00EE6B85">
        <w:rPr>
          <w:lang w:val="en-US"/>
        </w:rPr>
        <w:t>body</w:t>
      </w:r>
      <w:r w:rsidR="00C65632">
        <w:rPr>
          <w:lang w:val="en-US"/>
        </w:rPr>
        <w:t>. The third</w:t>
      </w:r>
      <w:r w:rsidR="00EE6B85">
        <w:rPr>
          <w:lang w:val="en-US"/>
        </w:rPr>
        <w:t xml:space="preserve"> lecture demonstrates </w:t>
      </w:r>
      <w:r w:rsidR="008F1D09">
        <w:rPr>
          <w:lang w:val="en-US"/>
        </w:rPr>
        <w:t>the location</w:t>
      </w:r>
      <w:r w:rsidR="00EE6B85">
        <w:rPr>
          <w:lang w:val="en-US"/>
        </w:rPr>
        <w:t xml:space="preserve"> of </w:t>
      </w:r>
      <w:r w:rsidR="00C65632">
        <w:rPr>
          <w:lang w:val="en-US"/>
        </w:rPr>
        <w:t>spinal cord neurons,</w:t>
      </w:r>
      <w:r w:rsidR="008F1D09">
        <w:rPr>
          <w:lang w:val="en-US"/>
        </w:rPr>
        <w:t xml:space="preserve"> which</w:t>
      </w:r>
      <w:r w:rsidR="00C65632">
        <w:rPr>
          <w:lang w:val="en-US"/>
        </w:rPr>
        <w:t xml:space="preserve"> </w:t>
      </w:r>
      <w:r w:rsidR="001B5EDD">
        <w:rPr>
          <w:lang w:val="en-US"/>
        </w:rPr>
        <w:t xml:space="preserve">send information to peripheral targets, </w:t>
      </w:r>
      <w:r w:rsidR="00C65632">
        <w:rPr>
          <w:lang w:val="en-US"/>
        </w:rPr>
        <w:t xml:space="preserve">form </w:t>
      </w:r>
      <w:r w:rsidR="008F1D09">
        <w:rPr>
          <w:lang w:val="en-US"/>
        </w:rPr>
        <w:t xml:space="preserve">local connections or </w:t>
      </w:r>
      <w:r w:rsidR="00C65632">
        <w:rPr>
          <w:lang w:val="en-US"/>
        </w:rPr>
        <w:t xml:space="preserve">establish </w:t>
      </w:r>
      <w:r w:rsidR="008F1D09">
        <w:rPr>
          <w:lang w:val="en-US"/>
        </w:rPr>
        <w:t xml:space="preserve">ascending </w:t>
      </w:r>
      <w:r w:rsidR="00C65632">
        <w:rPr>
          <w:lang w:val="en-US"/>
        </w:rPr>
        <w:t xml:space="preserve">pathways to </w:t>
      </w:r>
      <w:r w:rsidR="009F4553">
        <w:rPr>
          <w:lang w:val="en-US"/>
        </w:rPr>
        <w:t>send information to supraspinal centers.  D</w:t>
      </w:r>
      <w:r w:rsidR="00C65632">
        <w:rPr>
          <w:lang w:val="en-US"/>
        </w:rPr>
        <w:t xml:space="preserve">escending pathways </w:t>
      </w:r>
      <w:r w:rsidR="009F4553">
        <w:rPr>
          <w:lang w:val="en-US"/>
        </w:rPr>
        <w:t xml:space="preserve">are also described, which bring </w:t>
      </w:r>
      <w:r w:rsidR="00C65632">
        <w:rPr>
          <w:lang w:val="en-US"/>
        </w:rPr>
        <w:t xml:space="preserve">information </w:t>
      </w:r>
      <w:r w:rsidR="008F1D09">
        <w:rPr>
          <w:lang w:val="en-US"/>
        </w:rPr>
        <w:t>from supraspinal centers.</w:t>
      </w:r>
      <w:r w:rsidR="00EE6B85">
        <w:rPr>
          <w:lang w:val="en-US"/>
        </w:rPr>
        <w:t xml:space="preserve"> </w:t>
      </w:r>
    </w:p>
    <w:p w:rsidR="008F1D09" w:rsidRDefault="008F1D09" w:rsidP="00AC73F7">
      <w:pPr>
        <w:spacing w:after="0"/>
        <w:jc w:val="both"/>
        <w:rPr>
          <w:u w:val="single"/>
        </w:rPr>
      </w:pPr>
    </w:p>
    <w:p w:rsidR="00AC73F7" w:rsidRDefault="00AC73F7" w:rsidP="00AC73F7">
      <w:pPr>
        <w:spacing w:after="0"/>
        <w:jc w:val="both"/>
        <w:rPr>
          <w:u w:val="single"/>
        </w:rPr>
      </w:pPr>
      <w:r>
        <w:rPr>
          <w:u w:val="single"/>
        </w:rPr>
        <w:t>One has gained sufficient knowledge, if understand</w:t>
      </w:r>
      <w:r w:rsidR="004835E1">
        <w:rPr>
          <w:u w:val="single"/>
        </w:rPr>
        <w:t>s</w:t>
      </w:r>
      <w:r>
        <w:rPr>
          <w:u w:val="single"/>
        </w:rPr>
        <w:t xml:space="preserve"> and can explain the followings:</w:t>
      </w:r>
    </w:p>
    <w:p w:rsidR="00AC73F7" w:rsidRDefault="009F4553" w:rsidP="00AC73F7">
      <w:pPr>
        <w:pStyle w:val="ListParagraph"/>
        <w:numPr>
          <w:ilvl w:val="0"/>
          <w:numId w:val="12"/>
        </w:numPr>
        <w:spacing w:after="0"/>
        <w:jc w:val="both"/>
      </w:pPr>
      <w:r>
        <w:t>The development of the central nervous system from a tube-like structure, the wall of which host initially</w:t>
      </w:r>
      <w:r w:rsidR="00E95C7E">
        <w:t xml:space="preserve"> stem cells. After multiplication, cells differentiate into neurons and glial cells and establish function-related connections with the capacity of plastic changes.</w:t>
      </w:r>
    </w:p>
    <w:p w:rsidR="00AC73F7" w:rsidRDefault="00E95C7E" w:rsidP="00AC73F7">
      <w:pPr>
        <w:pStyle w:val="ListParagraph"/>
        <w:numPr>
          <w:ilvl w:val="0"/>
          <w:numId w:val="12"/>
        </w:numPr>
        <w:spacing w:after="0"/>
        <w:jc w:val="both"/>
      </w:pPr>
      <w:r>
        <w:t xml:space="preserve">The basic structure of spinal cord is organised to support body segments. </w:t>
      </w:r>
      <w:r w:rsidR="00F17771">
        <w:t>The term of reflex arch, and the difference between somatic and autonomic reflex arches.</w:t>
      </w:r>
    </w:p>
    <w:p w:rsidR="00AC73F7" w:rsidRDefault="00E95C7E" w:rsidP="00AC73F7">
      <w:pPr>
        <w:pStyle w:val="ListParagraph"/>
        <w:numPr>
          <w:ilvl w:val="0"/>
          <w:numId w:val="12"/>
        </w:numPr>
        <w:spacing w:after="0"/>
        <w:jc w:val="both"/>
      </w:pPr>
      <w:r>
        <w:t xml:space="preserve">The arrangement of nerve fibers </w:t>
      </w:r>
      <w:r w:rsidR="00F17771">
        <w:t xml:space="preserve">within the spinal cord </w:t>
      </w:r>
      <w:r>
        <w:t>carrying motor and</w:t>
      </w:r>
      <w:r w:rsidR="00F17771">
        <w:t>/or</w:t>
      </w:r>
      <w:r>
        <w:t xml:space="preserve"> sensory informations from and to supraspinal centers.</w:t>
      </w:r>
    </w:p>
    <w:p w:rsidR="00F17771" w:rsidRDefault="00F17771" w:rsidP="00F17771">
      <w:pPr>
        <w:spacing w:after="0"/>
        <w:jc w:val="both"/>
      </w:pPr>
    </w:p>
    <w:p w:rsidR="00F17771" w:rsidRDefault="00F17771" w:rsidP="00F17771">
      <w:pPr>
        <w:spacing w:after="0"/>
        <w:jc w:val="both"/>
        <w:rPr>
          <w:u w:val="single"/>
        </w:rPr>
      </w:pPr>
      <w:r w:rsidRPr="00742387">
        <w:rPr>
          <w:u w:val="single"/>
        </w:rPr>
        <w:t>Test the knowledge you gained:</w:t>
      </w:r>
    </w:p>
    <w:p w:rsidR="00F17771" w:rsidRDefault="00F17771" w:rsidP="00F17771">
      <w:pPr>
        <w:spacing w:after="0"/>
        <w:jc w:val="both"/>
      </w:pPr>
    </w:p>
    <w:p w:rsidR="00F17771" w:rsidRPr="00F17771" w:rsidRDefault="00F17771" w:rsidP="00F17771">
      <w:pPr>
        <w:pStyle w:val="ListParagraph"/>
        <w:numPr>
          <w:ilvl w:val="0"/>
          <w:numId w:val="13"/>
        </w:numPr>
        <w:jc w:val="both"/>
        <w:rPr>
          <w:lang w:val="en-US"/>
        </w:rPr>
      </w:pPr>
      <w:bookmarkStart w:id="1" w:name="OLE_LINK1"/>
      <w:r w:rsidRPr="00F17771">
        <w:rPr>
          <w:i/>
          <w:lang w:val="en-US"/>
        </w:rPr>
        <w:t>Identify the selected numbered structures by using the schematic drawing of the spinal cord! Then, associate the statements with the corresponding numbers of the figure. Finally depict the locations of the Substantia</w:t>
      </w:r>
      <w:r w:rsidRPr="00F17771">
        <w:rPr>
          <w:lang w:val="en-US"/>
        </w:rPr>
        <w:t xml:space="preserve"> gelatinosa Rolandi</w:t>
      </w:r>
      <w:r w:rsidRPr="00F17771">
        <w:rPr>
          <w:i/>
          <w:lang w:val="en-US"/>
        </w:rPr>
        <w:t xml:space="preserve"> and the </w:t>
      </w:r>
      <w:r w:rsidRPr="00F17771">
        <w:rPr>
          <w:lang w:val="en-US"/>
        </w:rPr>
        <w:t>Tractus fundamentalis</w:t>
      </w:r>
      <w:r w:rsidRPr="00F17771">
        <w:rPr>
          <w:i/>
          <w:lang w:val="en-US"/>
        </w:rPr>
        <w:t xml:space="preserve"> in the schematic drawing.</w:t>
      </w:r>
      <w:bookmarkEnd w:id="1"/>
      <w:r w:rsidRPr="00F17771">
        <w:rPr>
          <w:lang w:val="en-US"/>
        </w:rPr>
        <w:t xml:space="preserve"> </w:t>
      </w:r>
      <w:r w:rsidRPr="00F17771">
        <w:rPr>
          <w:lang w:val="en-US"/>
        </w:rPr>
        <w:tab/>
      </w:r>
      <w:r>
        <w:rPr>
          <w:lang w:val="en-US"/>
        </w:rPr>
        <w:tab/>
      </w:r>
      <w:r>
        <w:rPr>
          <w:lang w:val="en-US"/>
        </w:rPr>
        <w:tab/>
      </w:r>
      <w:r w:rsidRPr="00F17771">
        <w:rPr>
          <w:lang w:val="en-US"/>
        </w:rPr>
        <w:t>(10 points)</w:t>
      </w:r>
    </w:p>
    <w:p w:rsidR="00F17771" w:rsidRPr="00191E05" w:rsidRDefault="00F17771" w:rsidP="00F17771">
      <w:pPr>
        <w:spacing w:line="360" w:lineRule="auto"/>
        <w:ind w:left="28"/>
        <w:jc w:val="center"/>
        <w:rPr>
          <w:lang w:val="en-US"/>
        </w:rPr>
      </w:pPr>
      <w:r>
        <w:rPr>
          <w:noProof/>
          <w:lang w:val="en-GB" w:eastAsia="en-GB"/>
        </w:rPr>
        <w:drawing>
          <wp:inline distT="0" distB="0" distL="0" distR="0">
            <wp:extent cx="4293870" cy="2465070"/>
            <wp:effectExtent l="19050" t="0" r="0" b="0"/>
            <wp:docPr id="7" name="Picture 2" descr="Medulla_spinalis_-_Section_-_L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ulla_spinalis_-_Section_-_Latin"/>
                    <pic:cNvPicPr>
                      <a:picLocks noChangeAspect="1" noChangeArrowheads="1"/>
                    </pic:cNvPicPr>
                  </pic:nvPicPr>
                  <pic:blipFill>
                    <a:blip r:embed="rId5" cstate="print"/>
                    <a:srcRect/>
                    <a:stretch>
                      <a:fillRect/>
                    </a:stretch>
                  </pic:blipFill>
                  <pic:spPr bwMode="auto">
                    <a:xfrm>
                      <a:off x="0" y="0"/>
                      <a:ext cx="4293870" cy="2465070"/>
                    </a:xfrm>
                    <a:prstGeom prst="rect">
                      <a:avLst/>
                    </a:prstGeom>
                    <a:noFill/>
                    <a:ln w="9525">
                      <a:noFill/>
                      <a:miter lim="800000"/>
                      <a:headEnd/>
                      <a:tailEnd/>
                    </a:ln>
                  </pic:spPr>
                </pic:pic>
              </a:graphicData>
            </a:graphic>
          </wp:inline>
        </w:drawing>
      </w:r>
    </w:p>
    <w:p w:rsidR="00D900D5" w:rsidRDefault="00D900D5" w:rsidP="00F17771">
      <w:pPr>
        <w:spacing w:after="120" w:line="240" w:lineRule="auto"/>
        <w:rPr>
          <w:lang w:val="en-US"/>
        </w:rPr>
      </w:pPr>
    </w:p>
    <w:p w:rsidR="00F17771" w:rsidRPr="00191E05" w:rsidRDefault="00F17771" w:rsidP="00F17771">
      <w:pPr>
        <w:spacing w:after="120" w:line="240" w:lineRule="auto"/>
        <w:rPr>
          <w:lang w:val="en-US"/>
        </w:rPr>
      </w:pPr>
      <w:r w:rsidRPr="00191E05">
        <w:rPr>
          <w:lang w:val="en-US"/>
        </w:rPr>
        <w:lastRenderedPageBreak/>
        <w:t>1______________________________________8.__________________________________</w:t>
      </w:r>
      <w:r w:rsidR="00C41FB1">
        <w:rPr>
          <w:lang w:val="en-US"/>
        </w:rPr>
        <w:t>___________</w:t>
      </w:r>
    </w:p>
    <w:p w:rsidR="00F17771" w:rsidRPr="00191E05" w:rsidRDefault="00F17771" w:rsidP="00F17771">
      <w:pPr>
        <w:spacing w:after="120" w:line="240" w:lineRule="auto"/>
        <w:ind w:left="28"/>
        <w:rPr>
          <w:lang w:val="en-US"/>
        </w:rPr>
      </w:pPr>
      <w:r w:rsidRPr="00191E05">
        <w:rPr>
          <w:lang w:val="en-US"/>
        </w:rPr>
        <w:t>9._____________________________________13.__________________________________</w:t>
      </w:r>
      <w:r w:rsidR="00C41FB1">
        <w:rPr>
          <w:lang w:val="en-US"/>
        </w:rPr>
        <w:t>__________</w:t>
      </w:r>
    </w:p>
    <w:p w:rsidR="00F17771" w:rsidRPr="00191E05" w:rsidRDefault="00F17771" w:rsidP="00F17771">
      <w:pPr>
        <w:spacing w:after="120" w:line="240" w:lineRule="auto"/>
        <w:ind w:left="28"/>
        <w:rPr>
          <w:lang w:val="en-US"/>
        </w:rPr>
      </w:pPr>
      <w:r w:rsidRPr="00191E05">
        <w:rPr>
          <w:lang w:val="en-US"/>
        </w:rPr>
        <w:t>In this structure fibers connect the right and the left halves of the spinal cord: __________________</w:t>
      </w:r>
      <w:r w:rsidR="00C41FB1">
        <w:rPr>
          <w:lang w:val="en-US"/>
        </w:rPr>
        <w:t>___</w:t>
      </w:r>
    </w:p>
    <w:p w:rsidR="00F17771" w:rsidRPr="00191E05" w:rsidRDefault="00F17771" w:rsidP="00F17771">
      <w:pPr>
        <w:spacing w:after="120" w:line="240" w:lineRule="auto"/>
        <w:ind w:left="28"/>
        <w:rPr>
          <w:lang w:val="en-US"/>
        </w:rPr>
      </w:pPr>
      <w:r w:rsidRPr="00191E05">
        <w:rPr>
          <w:lang w:val="en-US"/>
        </w:rPr>
        <w:t>Both ascending and descending fibers can be found in this structure: _________________________</w:t>
      </w:r>
      <w:r w:rsidR="00C41FB1">
        <w:rPr>
          <w:lang w:val="en-US"/>
        </w:rPr>
        <w:t>____</w:t>
      </w:r>
    </w:p>
    <w:p w:rsidR="00F17771" w:rsidRPr="00191E05" w:rsidRDefault="00F17771" w:rsidP="00F17771">
      <w:pPr>
        <w:spacing w:after="120" w:line="240" w:lineRule="auto"/>
        <w:ind w:left="28"/>
        <w:rPr>
          <w:lang w:val="en-US"/>
        </w:rPr>
      </w:pPr>
      <w:r w:rsidRPr="00191E05">
        <w:rPr>
          <w:lang w:val="en-US"/>
        </w:rPr>
        <w:t>The cell body of the sensory neurons is located here: ______________________________________</w:t>
      </w:r>
      <w:r w:rsidR="00C41FB1">
        <w:rPr>
          <w:lang w:val="en-US"/>
        </w:rPr>
        <w:t>___</w:t>
      </w:r>
    </w:p>
    <w:p w:rsidR="00F17771" w:rsidRPr="00191E05" w:rsidRDefault="00F17771" w:rsidP="00F17771">
      <w:pPr>
        <w:spacing w:after="120" w:line="240" w:lineRule="auto"/>
        <w:ind w:left="28"/>
        <w:rPr>
          <w:lang w:val="en-US"/>
        </w:rPr>
      </w:pPr>
      <w:r w:rsidRPr="00191E05">
        <w:rPr>
          <w:lang w:val="en-US"/>
        </w:rPr>
        <w:t>Cerebrospinal fluid can be found in this(ese) space(s): _____________________________________</w:t>
      </w:r>
      <w:r w:rsidR="00C41FB1">
        <w:rPr>
          <w:lang w:val="en-US"/>
        </w:rPr>
        <w:t>____</w:t>
      </w:r>
    </w:p>
    <w:p w:rsidR="00F17771" w:rsidRPr="00F17771" w:rsidRDefault="00F17771" w:rsidP="00F17771">
      <w:pPr>
        <w:pStyle w:val="ListParagraph"/>
        <w:numPr>
          <w:ilvl w:val="0"/>
          <w:numId w:val="13"/>
        </w:numPr>
        <w:jc w:val="both"/>
        <w:rPr>
          <w:i/>
          <w:lang w:val="en-US"/>
        </w:rPr>
      </w:pPr>
      <w:r w:rsidRPr="00F17771">
        <w:rPr>
          <w:i/>
          <w:lang w:val="en-US"/>
        </w:rPr>
        <w:t xml:space="preserve">Give a short definition </w:t>
      </w:r>
      <w:r>
        <w:rPr>
          <w:i/>
          <w:lang w:val="en-US"/>
        </w:rPr>
        <w:t xml:space="preserve">for the following terms! </w:t>
      </w:r>
      <w:r>
        <w:rPr>
          <w:i/>
          <w:lang w:val="en-US"/>
        </w:rPr>
        <w:tab/>
      </w:r>
      <w:r>
        <w:rPr>
          <w:i/>
          <w:lang w:val="en-US"/>
        </w:rPr>
        <w:tab/>
      </w:r>
      <w:r>
        <w:rPr>
          <w:i/>
          <w:lang w:val="en-US"/>
        </w:rPr>
        <w:tab/>
      </w:r>
      <w:r>
        <w:rPr>
          <w:i/>
          <w:lang w:val="en-US"/>
        </w:rPr>
        <w:tab/>
      </w:r>
      <w:r>
        <w:rPr>
          <w:i/>
          <w:lang w:val="en-US"/>
        </w:rPr>
        <w:tab/>
      </w:r>
      <w:r>
        <w:rPr>
          <w:i/>
          <w:lang w:val="en-US"/>
        </w:rPr>
        <w:tab/>
      </w:r>
      <w:r w:rsidRPr="00F17771">
        <w:rPr>
          <w:i/>
          <w:lang w:val="en-US"/>
        </w:rPr>
        <w:t>(10 points)</w:t>
      </w:r>
    </w:p>
    <w:p w:rsidR="00F17771" w:rsidRDefault="00F17771" w:rsidP="00C41FB1">
      <w:pPr>
        <w:spacing w:after="0"/>
      </w:pPr>
      <w:r>
        <w:t>Reflex arch: _______________________________________________________________________________</w:t>
      </w:r>
    </w:p>
    <w:p w:rsidR="00F17771" w:rsidRDefault="00F17771" w:rsidP="00C41FB1">
      <w:pPr>
        <w:spacing w:after="0"/>
      </w:pPr>
      <w:r>
        <w:t>_________________________________________________________________________________________</w:t>
      </w:r>
    </w:p>
    <w:p w:rsidR="00F17771" w:rsidRDefault="00F17771" w:rsidP="00C41FB1">
      <w:pPr>
        <w:spacing w:after="0"/>
      </w:pPr>
      <w:r>
        <w:t>_________________________________________________________________________________________</w:t>
      </w:r>
    </w:p>
    <w:p w:rsidR="00F17771" w:rsidRDefault="00F17771" w:rsidP="00C41FB1">
      <w:pPr>
        <w:spacing w:after="0"/>
      </w:pPr>
      <w:r>
        <w:t>Axon initial segment: _______________________________________________________________________</w:t>
      </w:r>
    </w:p>
    <w:p w:rsidR="00F17771" w:rsidRDefault="00F17771" w:rsidP="00C41FB1">
      <w:pPr>
        <w:spacing w:after="0"/>
      </w:pPr>
      <w:r>
        <w:t>________________________________________________________________________________________</w:t>
      </w:r>
    </w:p>
    <w:p w:rsidR="00F17771" w:rsidRDefault="00F17771" w:rsidP="00C41FB1">
      <w:pPr>
        <w:spacing w:after="0"/>
      </w:pPr>
      <w:r>
        <w:t>________________________________________________________________________________________</w:t>
      </w:r>
    </w:p>
    <w:p w:rsidR="00F17771" w:rsidRDefault="00F17771" w:rsidP="00C41FB1">
      <w:pPr>
        <w:spacing w:after="0"/>
      </w:pPr>
      <w:r>
        <w:t>Ranvier nodes: ____________________________________________________________________________</w:t>
      </w:r>
    </w:p>
    <w:p w:rsidR="00F17771" w:rsidRDefault="00F17771" w:rsidP="00C41FB1">
      <w:pPr>
        <w:spacing w:after="0"/>
      </w:pPr>
      <w:r>
        <w:t>_________________________________________________________________________________________</w:t>
      </w:r>
    </w:p>
    <w:p w:rsidR="00F17771" w:rsidRDefault="00F17771" w:rsidP="00C41FB1">
      <w:pPr>
        <w:spacing w:after="0"/>
      </w:pPr>
      <w:r>
        <w:t>_________________________________________________________________________________________</w:t>
      </w:r>
    </w:p>
    <w:p w:rsidR="00F17771" w:rsidRDefault="00F17771" w:rsidP="00C41FB1">
      <w:pPr>
        <w:spacing w:after="0"/>
      </w:pPr>
      <w:r>
        <w:t>Resting membrane potential: ____________________________________________________________</w:t>
      </w:r>
      <w:r w:rsidR="002574B4">
        <w:t>_____</w:t>
      </w:r>
    </w:p>
    <w:p w:rsidR="00F17771" w:rsidRDefault="00F17771" w:rsidP="00C41FB1">
      <w:pPr>
        <w:spacing w:after="0"/>
      </w:pPr>
      <w:r>
        <w:t>__________________________________________________________________________________</w:t>
      </w:r>
      <w:r w:rsidR="002574B4">
        <w:t>_______</w:t>
      </w:r>
    </w:p>
    <w:p w:rsidR="00F17771" w:rsidRDefault="00F17771" w:rsidP="00C41FB1">
      <w:pPr>
        <w:spacing w:after="0"/>
      </w:pPr>
      <w:r>
        <w:t>__________________________________________________________________________________</w:t>
      </w:r>
      <w:r w:rsidR="002574B4">
        <w:t>_______</w:t>
      </w:r>
    </w:p>
    <w:p w:rsidR="00F17771" w:rsidRDefault="00F17771" w:rsidP="00C41FB1">
      <w:pPr>
        <w:spacing w:after="0"/>
      </w:pPr>
      <w:r>
        <w:t>Second messenger: ___________________________________________________________________</w:t>
      </w:r>
      <w:r w:rsidR="002574B4">
        <w:t>______</w:t>
      </w:r>
    </w:p>
    <w:p w:rsidR="00F17771" w:rsidRDefault="00F17771" w:rsidP="00C41FB1">
      <w:pPr>
        <w:spacing w:after="0"/>
      </w:pPr>
      <w:r>
        <w:t>__________________________________________________________________________________</w:t>
      </w:r>
      <w:r w:rsidR="002574B4">
        <w:t>_______</w:t>
      </w:r>
    </w:p>
    <w:p w:rsidR="00C41FB1" w:rsidRDefault="00F17771" w:rsidP="00C41FB1">
      <w:pPr>
        <w:spacing w:after="0"/>
      </w:pPr>
      <w:r>
        <w:t>__________________________________________________________________________________</w:t>
      </w:r>
      <w:r w:rsidR="002574B4">
        <w:t>________</w:t>
      </w:r>
    </w:p>
    <w:p w:rsidR="00C41FB1" w:rsidRDefault="00C41FB1" w:rsidP="00F17771">
      <w:pPr>
        <w:spacing w:after="120"/>
      </w:pPr>
    </w:p>
    <w:p w:rsidR="00C41FB1" w:rsidRPr="00C41FB1" w:rsidRDefault="00C41FB1" w:rsidP="00C41FB1">
      <w:pPr>
        <w:pStyle w:val="ListParagraph"/>
        <w:numPr>
          <w:ilvl w:val="0"/>
          <w:numId w:val="13"/>
        </w:numPr>
        <w:jc w:val="both"/>
        <w:rPr>
          <w:i/>
          <w:lang w:val="en-US"/>
        </w:rPr>
      </w:pPr>
      <w:r w:rsidRPr="00C41FB1">
        <w:rPr>
          <w:i/>
          <w:lang w:val="en-US"/>
        </w:rPr>
        <w:t>Associate the statements below with the corresponding numbers of the figure.</w:t>
      </w:r>
      <w:r w:rsidRPr="00C41FB1">
        <w:rPr>
          <w:i/>
          <w:lang w:val="en-US"/>
        </w:rPr>
        <w:tab/>
      </w:r>
      <w:r w:rsidRPr="00C41FB1">
        <w:rPr>
          <w:i/>
          <w:lang w:val="en-US"/>
        </w:rPr>
        <w:tab/>
      </w:r>
      <w:r w:rsidRPr="00C41FB1">
        <w:rPr>
          <w:i/>
          <w:lang w:val="en-US"/>
        </w:rPr>
        <w:tab/>
        <w:t>(13 points)</w:t>
      </w:r>
    </w:p>
    <w:p w:rsidR="00C41FB1" w:rsidRPr="002C0F69" w:rsidRDefault="001B5EDD" w:rsidP="00C41FB1">
      <w:pPr>
        <w:spacing w:line="360" w:lineRule="auto"/>
        <w:rPr>
          <w:b/>
          <w:bCs/>
          <w:sz w:val="28"/>
          <w:szCs w:val="28"/>
          <w:lang w:val="en-US"/>
        </w:rPr>
      </w:pPr>
      <w:r>
        <w:rPr>
          <w:b/>
          <w:bCs/>
          <w:noProof/>
          <w:sz w:val="28"/>
          <w:szCs w:val="28"/>
          <w:lang w:val="en-US" w:eastAsia="hu-HU"/>
        </w:rPr>
        <w:pict>
          <v:group id="_x0000_s1168" style="position:absolute;margin-left:73.5pt;margin-top:-.6pt;width:390.75pt;height:321.75pt;z-index:251763712" coordorigin="2190,1973" coordsize="7815,6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9" type="#_x0000_t75" style="position:absolute;left:2190;top:1973;width:7815;height:6435">
              <v:imagedata r:id="rId6" o:title=""/>
            </v:shape>
            <v:shapetype id="_x0000_t202" coordsize="21600,21600" o:spt="202" path="m,l,21600r21600,l21600,xe">
              <v:stroke joinstyle="miter"/>
              <v:path gradientshapeok="t" o:connecttype="rect"/>
            </v:shapetype>
            <v:shape id="_x0000_s1170" type="#_x0000_t202" style="position:absolute;left:8241;top:7057;width:480;height:444">
              <v:textbox style="mso-next-textbox:#_x0000_s1170">
                <w:txbxContent>
                  <w:p w:rsidR="00C41FB1" w:rsidRPr="00E01C72" w:rsidRDefault="00C41FB1" w:rsidP="00C41FB1">
                    <w:pPr>
                      <w:rPr>
                        <w:b/>
                      </w:rPr>
                    </w:pPr>
                    <w:r>
                      <w:rPr>
                        <w:b/>
                      </w:rPr>
                      <w:t>6</w:t>
                    </w:r>
                  </w:p>
                </w:txbxContent>
              </v:textbox>
            </v:shape>
            <v:shape id="_x0000_s1171" type="#_x0000_t202" style="position:absolute;left:6366;top:3147;width:360;height:360">
              <v:textbox style="mso-next-textbox:#_x0000_s1171">
                <w:txbxContent>
                  <w:p w:rsidR="00C41FB1" w:rsidRPr="00E01C72" w:rsidRDefault="00C41FB1" w:rsidP="00C41FB1">
                    <w:pPr>
                      <w:rPr>
                        <w:b/>
                      </w:rPr>
                    </w:pPr>
                    <w:r w:rsidRPr="00E01C72">
                      <w:rPr>
                        <w:b/>
                      </w:rPr>
                      <w:t>1</w:t>
                    </w:r>
                  </w:p>
                </w:txbxContent>
              </v:textbox>
            </v:shape>
            <v:shape id="_x0000_s1172" type="#_x0000_t202" style="position:absolute;left:8046;top:2787;width:360;height:360">
              <v:textbox style="mso-next-textbox:#_x0000_s1172">
                <w:txbxContent>
                  <w:p w:rsidR="00C41FB1" w:rsidRPr="00E01C72" w:rsidRDefault="00C41FB1" w:rsidP="00C41FB1">
                    <w:pPr>
                      <w:rPr>
                        <w:b/>
                      </w:rPr>
                    </w:pPr>
                    <w:r>
                      <w:rPr>
                        <w:b/>
                      </w:rPr>
                      <w:t>2</w:t>
                    </w:r>
                  </w:p>
                </w:txbxContent>
              </v:textbox>
            </v:shape>
            <v:shape id="_x0000_s1173" type="#_x0000_t202" style="position:absolute;left:8160;top:4811;width:480;height:444">
              <v:textbox style="mso-next-textbox:#_x0000_s1173">
                <w:txbxContent>
                  <w:p w:rsidR="00C41FB1" w:rsidRPr="00E01C72" w:rsidRDefault="00C41FB1" w:rsidP="00C41FB1">
                    <w:pPr>
                      <w:rPr>
                        <w:b/>
                      </w:rPr>
                    </w:pPr>
                    <w:r>
                      <w:rPr>
                        <w:b/>
                      </w:rPr>
                      <w:t>3</w:t>
                    </w:r>
                  </w:p>
                </w:txbxContent>
              </v:textbox>
            </v:shape>
            <v:shape id="_x0000_s1174" type="#_x0000_t202" style="position:absolute;left:6966;top:4197;width:360;height:360">
              <v:textbox style="mso-next-textbox:#_x0000_s1174">
                <w:txbxContent>
                  <w:p w:rsidR="00C41FB1" w:rsidRPr="00E01C72" w:rsidRDefault="00C41FB1" w:rsidP="00C41FB1">
                    <w:pPr>
                      <w:rPr>
                        <w:b/>
                      </w:rPr>
                    </w:pPr>
                    <w:r>
                      <w:rPr>
                        <w:b/>
                      </w:rPr>
                      <w:t>4</w:t>
                    </w:r>
                  </w:p>
                </w:txbxContent>
              </v:textbox>
            </v:shape>
            <v:shape id="_x0000_s1175" type="#_x0000_t202" style="position:absolute;left:6846;top:5817;width:480;height:444">
              <v:textbox style="mso-next-textbox:#_x0000_s1175">
                <w:txbxContent>
                  <w:p w:rsidR="00C41FB1" w:rsidRPr="00E01C72" w:rsidRDefault="00C41FB1" w:rsidP="00C41FB1">
                    <w:pPr>
                      <w:rPr>
                        <w:b/>
                      </w:rPr>
                    </w:pPr>
                    <w:r>
                      <w:rPr>
                        <w:b/>
                      </w:rPr>
                      <w:t>5</w:t>
                    </w:r>
                  </w:p>
                </w:txbxContent>
              </v:textbox>
            </v:shape>
            <v:shape id="_x0000_s1176" type="#_x0000_t202" style="position:absolute;left:8526;top:3507;width:360;height:360">
              <v:textbox style="mso-next-textbox:#_x0000_s1176">
                <w:txbxContent>
                  <w:p w:rsidR="00C41FB1" w:rsidRPr="00E01C72" w:rsidRDefault="00C41FB1" w:rsidP="00C41FB1">
                    <w:pPr>
                      <w:rPr>
                        <w:b/>
                      </w:rPr>
                    </w:pPr>
                    <w:r>
                      <w:rPr>
                        <w:b/>
                      </w:rPr>
                      <w:t>7</w:t>
                    </w:r>
                  </w:p>
                </w:txbxContent>
              </v:textbox>
            </v:shape>
            <v:shape id="_x0000_s1177" type="#_x0000_t202" style="position:absolute;left:6291;top:6613;width:360;height:444">
              <v:textbox style="mso-next-textbox:#_x0000_s1177">
                <w:txbxContent>
                  <w:p w:rsidR="00C41FB1" w:rsidRPr="00E01C72" w:rsidRDefault="00C41FB1" w:rsidP="00C41FB1">
                    <w:pPr>
                      <w:rPr>
                        <w:b/>
                      </w:rPr>
                    </w:pPr>
                    <w:r>
                      <w:rPr>
                        <w:b/>
                      </w:rPr>
                      <w:t>8</w:t>
                    </w:r>
                  </w:p>
                </w:txbxContent>
              </v:textbox>
            </v:shape>
          </v:group>
        </w:pict>
      </w:r>
    </w:p>
    <w:p w:rsidR="00C41FB1" w:rsidRPr="002C0F69" w:rsidRDefault="001B5EDD" w:rsidP="00C41FB1">
      <w:pPr>
        <w:spacing w:line="360" w:lineRule="auto"/>
        <w:rPr>
          <w:b/>
          <w:bCs/>
          <w:sz w:val="28"/>
          <w:szCs w:val="28"/>
          <w:lang w:val="en-US"/>
        </w:rPr>
      </w:pPr>
      <w:r>
        <w:rPr>
          <w:noProof/>
          <w:lang w:val="en-US" w:eastAsia="hu-HU"/>
        </w:rPr>
        <w:pict>
          <v:shape id="_x0000_s1167" type="#_x0000_t202" style="position:absolute;margin-left:278.55pt;margin-top:207.25pt;width:18pt;height:22.2pt;z-index:251762688">
            <v:textbox style="mso-next-textbox:#_x0000_s1167">
              <w:txbxContent>
                <w:p w:rsidR="00C41FB1" w:rsidRPr="00E01C72" w:rsidRDefault="00C41FB1" w:rsidP="00C41FB1">
                  <w:pPr>
                    <w:rPr>
                      <w:b/>
                    </w:rPr>
                  </w:pPr>
                  <w:r>
                    <w:rPr>
                      <w:b/>
                    </w:rPr>
                    <w:t>8</w:t>
                  </w:r>
                </w:p>
              </w:txbxContent>
            </v:textbox>
          </v:shape>
        </w:pict>
      </w:r>
      <w:r>
        <w:rPr>
          <w:noProof/>
          <w:lang w:val="en-US" w:eastAsia="hu-HU"/>
        </w:rPr>
        <w:pict>
          <v:shape id="_x0000_s1166" type="#_x0000_t202" style="position:absolute;margin-left:390.3pt;margin-top:51.95pt;width:18pt;height:18pt;z-index:251761664">
            <v:textbox style="mso-next-textbox:#_x0000_s1166">
              <w:txbxContent>
                <w:p w:rsidR="00C41FB1" w:rsidRPr="00E01C72" w:rsidRDefault="00C41FB1" w:rsidP="00C41FB1">
                  <w:pPr>
                    <w:rPr>
                      <w:b/>
                    </w:rPr>
                  </w:pPr>
                  <w:r>
                    <w:rPr>
                      <w:b/>
                    </w:rPr>
                    <w:t>7</w:t>
                  </w:r>
                </w:p>
              </w:txbxContent>
            </v:textbox>
          </v:shape>
        </w:pict>
      </w:r>
      <w:r>
        <w:rPr>
          <w:noProof/>
          <w:lang w:val="en-US" w:eastAsia="hu-HU"/>
        </w:rPr>
        <w:pict>
          <v:shape id="_x0000_s1165" type="#_x0000_t202" style="position:absolute;margin-left:306.3pt;margin-top:167.45pt;width:24pt;height:22.2pt;z-index:251760640">
            <v:textbox style="mso-next-textbox:#_x0000_s1165">
              <w:txbxContent>
                <w:p w:rsidR="00C41FB1" w:rsidRPr="00E01C72" w:rsidRDefault="00C41FB1" w:rsidP="00C41FB1">
                  <w:pPr>
                    <w:rPr>
                      <w:b/>
                    </w:rPr>
                  </w:pPr>
                  <w:r>
                    <w:rPr>
                      <w:b/>
                    </w:rPr>
                    <w:t>5</w:t>
                  </w:r>
                </w:p>
              </w:txbxContent>
            </v:textbox>
          </v:shape>
        </w:pict>
      </w:r>
      <w:r>
        <w:rPr>
          <w:noProof/>
          <w:lang w:val="en-US" w:eastAsia="hu-HU"/>
        </w:rPr>
        <w:pict>
          <v:shape id="_x0000_s1164" type="#_x0000_t202" style="position:absolute;margin-left:312.3pt;margin-top:86.45pt;width:18pt;height:18pt;z-index:251759616">
            <v:textbox style="mso-next-textbox:#_x0000_s1164">
              <w:txbxContent>
                <w:p w:rsidR="00C41FB1" w:rsidRPr="00E01C72" w:rsidRDefault="00C41FB1" w:rsidP="00C41FB1">
                  <w:pPr>
                    <w:rPr>
                      <w:b/>
                    </w:rPr>
                  </w:pPr>
                  <w:r>
                    <w:rPr>
                      <w:b/>
                    </w:rPr>
                    <w:t>4</w:t>
                  </w:r>
                </w:p>
              </w:txbxContent>
            </v:textbox>
          </v:shape>
        </w:pict>
      </w:r>
      <w:r>
        <w:rPr>
          <w:noProof/>
          <w:lang w:val="en-US" w:eastAsia="hu-HU"/>
        </w:rPr>
        <w:pict>
          <v:shape id="_x0000_s1163" type="#_x0000_t202" style="position:absolute;margin-left:372pt;margin-top:117.15pt;width:24pt;height:22.2pt;z-index:251758592">
            <v:textbox style="mso-next-textbox:#_x0000_s1163">
              <w:txbxContent>
                <w:p w:rsidR="00C41FB1" w:rsidRPr="00E01C72" w:rsidRDefault="00C41FB1" w:rsidP="00C41FB1">
                  <w:pPr>
                    <w:rPr>
                      <w:b/>
                    </w:rPr>
                  </w:pPr>
                  <w:r>
                    <w:rPr>
                      <w:b/>
                    </w:rPr>
                    <w:t>3</w:t>
                  </w:r>
                </w:p>
              </w:txbxContent>
            </v:textbox>
          </v:shape>
        </w:pict>
      </w:r>
      <w:r>
        <w:rPr>
          <w:noProof/>
          <w:lang w:val="en-US" w:eastAsia="hu-HU"/>
        </w:rPr>
        <w:pict>
          <v:shape id="_x0000_s1162" type="#_x0000_t202" style="position:absolute;margin-left:366.3pt;margin-top:15.95pt;width:18pt;height:18pt;z-index:251757568">
            <v:textbox style="mso-next-textbox:#_x0000_s1162">
              <w:txbxContent>
                <w:p w:rsidR="00C41FB1" w:rsidRPr="00E01C72" w:rsidRDefault="00C41FB1" w:rsidP="00C41FB1">
                  <w:pPr>
                    <w:rPr>
                      <w:b/>
                    </w:rPr>
                  </w:pPr>
                  <w:r>
                    <w:rPr>
                      <w:b/>
                    </w:rPr>
                    <w:t>2</w:t>
                  </w:r>
                </w:p>
              </w:txbxContent>
            </v:textbox>
          </v:shape>
        </w:pict>
      </w:r>
      <w:r>
        <w:rPr>
          <w:noProof/>
          <w:lang w:val="en-US" w:eastAsia="hu-HU"/>
        </w:rPr>
        <w:pict>
          <v:shape id="_x0000_s1161" type="#_x0000_t202" style="position:absolute;margin-left:282.3pt;margin-top:33.95pt;width:18pt;height:18pt;z-index:251756544">
            <v:textbox style="mso-next-textbox:#_x0000_s1161">
              <w:txbxContent>
                <w:p w:rsidR="00C41FB1" w:rsidRPr="00E01C72" w:rsidRDefault="00C41FB1" w:rsidP="00C41FB1">
                  <w:pPr>
                    <w:rPr>
                      <w:b/>
                    </w:rPr>
                  </w:pPr>
                  <w:r w:rsidRPr="00E01C72">
                    <w:rPr>
                      <w:b/>
                    </w:rPr>
                    <w:t>1</w:t>
                  </w:r>
                </w:p>
              </w:txbxContent>
            </v:textbox>
          </v:shape>
        </w:pict>
      </w:r>
      <w:r>
        <w:rPr>
          <w:noProof/>
          <w:lang w:val="en-US" w:eastAsia="zh-CN"/>
        </w:rPr>
        <w:pict>
          <v:shape id="_x0000_s1154" type="#_x0000_t202" style="position:absolute;margin-left:366.3pt;margin-top:15.95pt;width:18pt;height:18pt;z-index:251749376">
            <v:textbox style="mso-next-textbox:#_x0000_s1154">
              <w:txbxContent>
                <w:p w:rsidR="00C41FB1" w:rsidRPr="00E01C72" w:rsidRDefault="00C41FB1" w:rsidP="00C41FB1">
                  <w:pPr>
                    <w:rPr>
                      <w:b/>
                    </w:rPr>
                  </w:pPr>
                  <w:r>
                    <w:rPr>
                      <w:b/>
                    </w:rPr>
                    <w:t>2</w:t>
                  </w:r>
                </w:p>
              </w:txbxContent>
            </v:textbox>
          </v:shape>
        </w:pict>
      </w:r>
    </w:p>
    <w:p w:rsidR="00C41FB1" w:rsidRPr="002C0F69" w:rsidRDefault="001B5EDD" w:rsidP="00C41FB1">
      <w:pPr>
        <w:rPr>
          <w:sz w:val="32"/>
          <w:lang w:val="en-US"/>
        </w:rPr>
      </w:pPr>
      <w:r>
        <w:rPr>
          <w:noProof/>
          <w:lang w:val="en-US" w:eastAsia="zh-CN"/>
        </w:rPr>
        <w:pict>
          <v:shape id="_x0000_s1153" type="#_x0000_t202" style="position:absolute;margin-left:282.3pt;margin-top:9.8pt;width:18pt;height:18pt;z-index:251748352">
            <v:textbox style="mso-next-textbox:#_x0000_s1153">
              <w:txbxContent>
                <w:p w:rsidR="00C41FB1" w:rsidRPr="00E01C72" w:rsidRDefault="00C41FB1" w:rsidP="00C41FB1">
                  <w:pPr>
                    <w:rPr>
                      <w:b/>
                    </w:rPr>
                  </w:pPr>
                  <w:r w:rsidRPr="00E01C72">
                    <w:rPr>
                      <w:b/>
                    </w:rPr>
                    <w:t>1</w:t>
                  </w:r>
                </w:p>
              </w:txbxContent>
            </v:textbox>
          </v:shape>
        </w:pict>
      </w:r>
    </w:p>
    <w:p w:rsidR="00C41FB1" w:rsidRPr="002C0F69" w:rsidRDefault="001B5EDD" w:rsidP="00C41FB1">
      <w:pPr>
        <w:rPr>
          <w:sz w:val="32"/>
          <w:lang w:val="en-US"/>
        </w:rPr>
      </w:pPr>
      <w:r>
        <w:rPr>
          <w:noProof/>
          <w:lang w:val="en-US" w:eastAsia="zh-CN"/>
        </w:rPr>
        <w:pict>
          <v:shape id="_x0000_s1159" type="#_x0000_t202" style="position:absolute;margin-left:390.3pt;margin-top:9.4pt;width:18pt;height:18pt;z-index:251754496">
            <v:textbox style="mso-next-textbox:#_x0000_s1159">
              <w:txbxContent>
                <w:p w:rsidR="00C41FB1" w:rsidRPr="00E01C72" w:rsidRDefault="00C41FB1" w:rsidP="00C41FB1">
                  <w:pPr>
                    <w:rPr>
                      <w:b/>
                    </w:rPr>
                  </w:pPr>
                  <w:r>
                    <w:rPr>
                      <w:b/>
                    </w:rPr>
                    <w:t>7</w:t>
                  </w:r>
                </w:p>
              </w:txbxContent>
            </v:textbox>
          </v:shape>
        </w:pict>
      </w:r>
    </w:p>
    <w:p w:rsidR="00C41FB1" w:rsidRPr="002C0F69" w:rsidRDefault="00C41FB1" w:rsidP="00C41FB1">
      <w:pPr>
        <w:rPr>
          <w:sz w:val="32"/>
          <w:lang w:val="en-US"/>
        </w:rPr>
      </w:pPr>
    </w:p>
    <w:p w:rsidR="00C41FB1" w:rsidRPr="002C0F69" w:rsidRDefault="001B5EDD" w:rsidP="00C41FB1">
      <w:pPr>
        <w:rPr>
          <w:sz w:val="32"/>
          <w:lang w:val="en-US"/>
        </w:rPr>
      </w:pPr>
      <w:r>
        <w:rPr>
          <w:noProof/>
          <w:lang w:val="en-US" w:eastAsia="zh-CN"/>
        </w:rPr>
        <w:pict>
          <v:shape id="_x0000_s1156" type="#_x0000_t202" style="position:absolute;margin-left:312.3pt;margin-top:7.1pt;width:18pt;height:18pt;z-index:251751424">
            <v:textbox style="mso-next-textbox:#_x0000_s1156">
              <w:txbxContent>
                <w:p w:rsidR="00C41FB1" w:rsidRPr="00E01C72" w:rsidRDefault="00C41FB1" w:rsidP="00C41FB1">
                  <w:pPr>
                    <w:rPr>
                      <w:b/>
                    </w:rPr>
                  </w:pPr>
                  <w:r>
                    <w:rPr>
                      <w:b/>
                    </w:rPr>
                    <w:t>4</w:t>
                  </w:r>
                </w:p>
              </w:txbxContent>
            </v:textbox>
          </v:shape>
        </w:pict>
      </w:r>
    </w:p>
    <w:p w:rsidR="00C41FB1" w:rsidRPr="002C0F69" w:rsidRDefault="00C41FB1" w:rsidP="00C41FB1">
      <w:pPr>
        <w:rPr>
          <w:sz w:val="32"/>
          <w:lang w:val="en-US"/>
        </w:rPr>
      </w:pPr>
    </w:p>
    <w:p w:rsidR="00C41FB1" w:rsidRPr="002C0F69" w:rsidRDefault="001B5EDD" w:rsidP="00C41FB1">
      <w:pPr>
        <w:rPr>
          <w:sz w:val="32"/>
          <w:lang w:val="en-US"/>
        </w:rPr>
      </w:pPr>
      <w:r>
        <w:rPr>
          <w:noProof/>
          <w:lang w:val="en-US" w:eastAsia="zh-CN"/>
        </w:rPr>
        <w:pict>
          <v:shape id="_x0000_s1155" type="#_x0000_t202" style="position:absolute;margin-left:372pt;margin-top:1pt;width:24pt;height:22.2pt;z-index:251750400">
            <v:textbox style="mso-next-textbox:#_x0000_s1155">
              <w:txbxContent>
                <w:p w:rsidR="00C41FB1" w:rsidRPr="00E01C72" w:rsidRDefault="00C41FB1" w:rsidP="00C41FB1">
                  <w:pPr>
                    <w:rPr>
                      <w:b/>
                    </w:rPr>
                  </w:pPr>
                  <w:r>
                    <w:rPr>
                      <w:b/>
                    </w:rPr>
                    <w:t>3</w:t>
                  </w:r>
                </w:p>
              </w:txbxContent>
            </v:textbox>
          </v:shape>
        </w:pict>
      </w:r>
    </w:p>
    <w:p w:rsidR="00C41FB1" w:rsidRPr="002C0F69" w:rsidRDefault="00C41FB1" w:rsidP="00C41FB1">
      <w:pPr>
        <w:rPr>
          <w:sz w:val="32"/>
          <w:lang w:val="en-US"/>
        </w:rPr>
      </w:pPr>
    </w:p>
    <w:p w:rsidR="00C41FB1" w:rsidRDefault="00C41FB1" w:rsidP="00C41FB1">
      <w:pPr>
        <w:spacing w:after="0" w:line="240" w:lineRule="auto"/>
        <w:ind w:left="840"/>
        <w:rPr>
          <w:lang w:val="en-US"/>
        </w:rPr>
      </w:pPr>
    </w:p>
    <w:p w:rsidR="00C41FB1" w:rsidRDefault="00C41FB1" w:rsidP="00C41FB1">
      <w:pPr>
        <w:spacing w:after="0" w:line="240" w:lineRule="auto"/>
        <w:ind w:left="840"/>
        <w:rPr>
          <w:lang w:val="en-US"/>
        </w:rPr>
      </w:pPr>
    </w:p>
    <w:p w:rsidR="00D900D5" w:rsidRDefault="00D900D5" w:rsidP="00C41FB1">
      <w:pPr>
        <w:spacing w:after="0" w:line="240" w:lineRule="auto"/>
        <w:ind w:left="840" w:hanging="698"/>
        <w:rPr>
          <w:lang w:val="en-US"/>
        </w:rPr>
      </w:pPr>
    </w:p>
    <w:p w:rsidR="00C41FB1" w:rsidRPr="002C0F69" w:rsidRDefault="00C41FB1" w:rsidP="00C41FB1">
      <w:pPr>
        <w:spacing w:after="0" w:line="240" w:lineRule="auto"/>
        <w:ind w:left="840" w:hanging="698"/>
        <w:rPr>
          <w:b/>
          <w:lang w:val="en-US"/>
        </w:rPr>
      </w:pPr>
      <w:r>
        <w:rPr>
          <w:lang w:val="en-US"/>
        </w:rPr>
        <w:lastRenderedPageBreak/>
        <w:t>N</w:t>
      </w:r>
      <w:r w:rsidRPr="002C0F69">
        <w:rPr>
          <w:lang w:val="en-US"/>
        </w:rPr>
        <w:t>erve fibers, which derive from the spinal ganglion</w:t>
      </w:r>
      <w:r w:rsidRPr="002C0F69">
        <w:rPr>
          <w:lang w:val="en-US"/>
        </w:rPr>
        <w:tab/>
      </w:r>
      <w:r w:rsidRPr="002C0F69">
        <w:rPr>
          <w:lang w:val="en-US"/>
        </w:rPr>
        <w:tab/>
      </w:r>
      <w:r w:rsidRPr="002C0F69">
        <w:rPr>
          <w:lang w:val="en-US"/>
        </w:rPr>
        <w:tab/>
      </w:r>
      <w:r>
        <w:rPr>
          <w:lang w:val="en-US"/>
        </w:rPr>
        <w:tab/>
      </w:r>
      <w:r w:rsidRPr="002C0F69">
        <w:rPr>
          <w:lang w:val="en-US"/>
        </w:rPr>
        <w:t>_________________</w:t>
      </w:r>
    </w:p>
    <w:p w:rsidR="00C41FB1" w:rsidRPr="002C0F69" w:rsidRDefault="00C41FB1" w:rsidP="00C41FB1">
      <w:pPr>
        <w:spacing w:after="0" w:line="240" w:lineRule="auto"/>
        <w:ind w:left="840" w:hanging="698"/>
        <w:rPr>
          <w:b/>
          <w:lang w:val="en-US"/>
        </w:rPr>
      </w:pPr>
      <w:r w:rsidRPr="002C0F69">
        <w:rPr>
          <w:lang w:val="en-US"/>
        </w:rPr>
        <w:t>Connective tissue, which encapsules the subarachnoidal space</w:t>
      </w:r>
      <w:r w:rsidRPr="002C0F69">
        <w:rPr>
          <w:lang w:val="en-US"/>
        </w:rPr>
        <w:tab/>
      </w:r>
      <w:r w:rsidRPr="002C0F69">
        <w:rPr>
          <w:lang w:val="en-US"/>
        </w:rPr>
        <w:tab/>
        <w:t>_________________</w:t>
      </w:r>
    </w:p>
    <w:p w:rsidR="00C41FB1" w:rsidRPr="002C0F69" w:rsidRDefault="00C41FB1" w:rsidP="00C41FB1">
      <w:pPr>
        <w:spacing w:after="0" w:line="240" w:lineRule="auto"/>
        <w:ind w:left="840" w:hanging="698"/>
        <w:rPr>
          <w:lang w:val="en-US"/>
        </w:rPr>
      </w:pPr>
      <w:r w:rsidRPr="002C0F69">
        <w:rPr>
          <w:lang w:val="en-US"/>
        </w:rPr>
        <w:t>Nerve fibers, most of which terminate in the cuneate and gracile nuclei</w:t>
      </w:r>
      <w:r w:rsidRPr="002C0F69">
        <w:rPr>
          <w:lang w:val="en-US"/>
        </w:rPr>
        <w:tab/>
        <w:t>_________________</w:t>
      </w:r>
    </w:p>
    <w:p w:rsidR="00C41FB1" w:rsidRPr="002C0F69" w:rsidRDefault="00C41FB1" w:rsidP="00C41FB1">
      <w:pPr>
        <w:spacing w:after="0" w:line="240" w:lineRule="auto"/>
        <w:ind w:left="840" w:hanging="698"/>
        <w:rPr>
          <w:lang w:val="en-US"/>
        </w:rPr>
      </w:pPr>
      <w:r w:rsidRPr="002C0F69">
        <w:rPr>
          <w:lang w:val="en-US"/>
        </w:rPr>
        <w:t>This structure contains somatomotor axons</w:t>
      </w:r>
      <w:r w:rsidRPr="002C0F69">
        <w:rPr>
          <w:lang w:val="en-US"/>
        </w:rPr>
        <w:tab/>
      </w:r>
      <w:r w:rsidRPr="002C0F69">
        <w:rPr>
          <w:lang w:val="en-US"/>
        </w:rPr>
        <w:tab/>
      </w:r>
      <w:r w:rsidRPr="002C0F69">
        <w:rPr>
          <w:lang w:val="en-US"/>
        </w:rPr>
        <w:tab/>
      </w:r>
      <w:r w:rsidRPr="002C0F69">
        <w:rPr>
          <w:lang w:val="en-US"/>
        </w:rPr>
        <w:tab/>
      </w:r>
      <w:r>
        <w:rPr>
          <w:lang w:val="en-US"/>
        </w:rPr>
        <w:tab/>
      </w:r>
      <w:r w:rsidRPr="002C0F69">
        <w:rPr>
          <w:lang w:val="en-US"/>
        </w:rPr>
        <w:t>_________________</w:t>
      </w:r>
    </w:p>
    <w:p w:rsidR="00C41FB1" w:rsidRPr="002C0F69" w:rsidRDefault="00C41FB1" w:rsidP="00C41FB1">
      <w:pPr>
        <w:spacing w:after="0" w:line="240" w:lineRule="auto"/>
        <w:ind w:left="840" w:hanging="698"/>
        <w:rPr>
          <w:b/>
          <w:lang w:val="en-US"/>
        </w:rPr>
      </w:pPr>
      <w:r w:rsidRPr="002C0F69">
        <w:rPr>
          <w:lang w:val="en-US"/>
        </w:rPr>
        <w:t>The crossed pyramidal tract runs in this compartment</w:t>
      </w:r>
      <w:r w:rsidRPr="002C0F69">
        <w:rPr>
          <w:lang w:val="en-US"/>
        </w:rPr>
        <w:tab/>
      </w:r>
      <w:r w:rsidRPr="002C0F69">
        <w:rPr>
          <w:lang w:val="en-US"/>
        </w:rPr>
        <w:tab/>
      </w:r>
      <w:r w:rsidRPr="002C0F69">
        <w:rPr>
          <w:lang w:val="en-US"/>
        </w:rPr>
        <w:tab/>
      </w:r>
      <w:r>
        <w:rPr>
          <w:lang w:val="en-US"/>
        </w:rPr>
        <w:tab/>
      </w:r>
      <w:r w:rsidRPr="002C0F69">
        <w:rPr>
          <w:lang w:val="en-US"/>
        </w:rPr>
        <w:t>_________________</w:t>
      </w:r>
    </w:p>
    <w:p w:rsidR="00C41FB1" w:rsidRPr="002C0F69" w:rsidRDefault="00C41FB1" w:rsidP="00C41FB1">
      <w:pPr>
        <w:spacing w:after="0" w:line="240" w:lineRule="auto"/>
        <w:ind w:left="840" w:hanging="698"/>
        <w:rPr>
          <w:b/>
          <w:lang w:val="en-US"/>
        </w:rPr>
      </w:pPr>
      <w:r w:rsidRPr="002C0F69">
        <w:rPr>
          <w:lang w:val="en-US"/>
        </w:rPr>
        <w:t>Nerve fibers, which project to the cerebellum, are found here</w:t>
      </w:r>
      <w:r w:rsidRPr="002C0F69">
        <w:rPr>
          <w:lang w:val="en-US"/>
        </w:rPr>
        <w:tab/>
      </w:r>
      <w:r w:rsidRPr="002C0F69">
        <w:rPr>
          <w:lang w:val="en-US"/>
        </w:rPr>
        <w:tab/>
      </w:r>
      <w:r>
        <w:rPr>
          <w:lang w:val="en-US"/>
        </w:rPr>
        <w:tab/>
      </w:r>
      <w:r w:rsidRPr="002C0F69">
        <w:rPr>
          <w:lang w:val="en-US"/>
        </w:rPr>
        <w:t>_________________</w:t>
      </w:r>
    </w:p>
    <w:p w:rsidR="00C41FB1" w:rsidRPr="002C0F69" w:rsidRDefault="00C41FB1" w:rsidP="00C41FB1">
      <w:pPr>
        <w:spacing w:after="0" w:line="240" w:lineRule="auto"/>
        <w:ind w:left="840" w:hanging="698"/>
        <w:rPr>
          <w:b/>
          <w:lang w:val="en-US"/>
        </w:rPr>
      </w:pPr>
      <w:r w:rsidRPr="002C0F69">
        <w:rPr>
          <w:lang w:val="en-US"/>
        </w:rPr>
        <w:t xml:space="preserve">It contains gamma-type motor fibers </w:t>
      </w:r>
      <w:r w:rsidRPr="002C0F69">
        <w:rPr>
          <w:lang w:val="en-US"/>
        </w:rPr>
        <w:tab/>
        <w:t xml:space="preserve"> </w:t>
      </w:r>
      <w:r w:rsidRPr="002C0F69">
        <w:rPr>
          <w:lang w:val="en-US"/>
        </w:rPr>
        <w:tab/>
      </w:r>
      <w:r w:rsidRPr="002C0F69">
        <w:rPr>
          <w:lang w:val="en-US"/>
        </w:rPr>
        <w:tab/>
      </w:r>
      <w:r w:rsidRPr="002C0F69">
        <w:rPr>
          <w:lang w:val="en-US"/>
        </w:rPr>
        <w:tab/>
      </w:r>
      <w:r w:rsidRPr="002C0F69">
        <w:rPr>
          <w:lang w:val="en-US"/>
        </w:rPr>
        <w:tab/>
      </w:r>
      <w:r>
        <w:rPr>
          <w:lang w:val="en-US"/>
        </w:rPr>
        <w:tab/>
      </w:r>
      <w:r w:rsidRPr="002C0F69">
        <w:rPr>
          <w:lang w:val="en-US"/>
        </w:rPr>
        <w:t>_________________</w:t>
      </w:r>
    </w:p>
    <w:p w:rsidR="00C41FB1" w:rsidRDefault="00C41FB1" w:rsidP="00C41FB1">
      <w:pPr>
        <w:spacing w:after="0" w:line="240" w:lineRule="auto"/>
        <w:rPr>
          <w:lang w:val="en-US"/>
        </w:rPr>
      </w:pPr>
      <w:r>
        <w:rPr>
          <w:lang w:val="en-US"/>
        </w:rPr>
        <w:t xml:space="preserve">   </w:t>
      </w:r>
      <w:r w:rsidRPr="002C0F69">
        <w:rPr>
          <w:lang w:val="en-US"/>
        </w:rPr>
        <w:t>It contains the rubrospinal tract</w:t>
      </w:r>
      <w:r w:rsidRPr="002C0F69">
        <w:rPr>
          <w:lang w:val="en-US"/>
        </w:rPr>
        <w:tab/>
      </w:r>
      <w:r w:rsidRPr="002C0F69">
        <w:rPr>
          <w:lang w:val="en-US"/>
        </w:rPr>
        <w:tab/>
      </w:r>
      <w:r w:rsidRPr="002C0F69">
        <w:rPr>
          <w:lang w:val="en-US"/>
        </w:rPr>
        <w:tab/>
      </w:r>
      <w:r w:rsidRPr="002C0F69">
        <w:rPr>
          <w:lang w:val="en-US"/>
        </w:rPr>
        <w:tab/>
      </w:r>
      <w:r w:rsidRPr="002C0F69">
        <w:rPr>
          <w:lang w:val="en-US"/>
        </w:rPr>
        <w:tab/>
      </w:r>
      <w:r w:rsidRPr="002C0F69">
        <w:rPr>
          <w:lang w:val="en-US"/>
        </w:rPr>
        <w:tab/>
        <w:t>_____________</w:t>
      </w:r>
      <w:r>
        <w:rPr>
          <w:lang w:val="en-US"/>
        </w:rPr>
        <w:t>____</w:t>
      </w:r>
    </w:p>
    <w:p w:rsidR="00C41FB1" w:rsidRDefault="00C41FB1" w:rsidP="00C41FB1">
      <w:pPr>
        <w:spacing w:after="0" w:line="240" w:lineRule="auto"/>
        <w:rPr>
          <w:lang w:val="en-US"/>
        </w:rPr>
      </w:pPr>
      <w:r>
        <w:rPr>
          <w:lang w:val="en-US"/>
        </w:rPr>
        <w:t xml:space="preserve">   </w:t>
      </w:r>
      <w:r w:rsidRPr="002C0F69">
        <w:rPr>
          <w:lang w:val="en-US"/>
        </w:rPr>
        <w:t>Perikarya of the somatomotor neurons are located here</w:t>
      </w:r>
      <w:r w:rsidRPr="002C0F69">
        <w:rPr>
          <w:lang w:val="en-US"/>
        </w:rPr>
        <w:tab/>
      </w:r>
      <w:r w:rsidRPr="002C0F69">
        <w:rPr>
          <w:lang w:val="en-US"/>
        </w:rPr>
        <w:tab/>
      </w:r>
      <w:r w:rsidRPr="002C0F69">
        <w:rPr>
          <w:lang w:val="en-US"/>
        </w:rPr>
        <w:tab/>
        <w:t>_________________</w:t>
      </w:r>
      <w:r w:rsidRPr="002C0F69">
        <w:rPr>
          <w:lang w:val="en-US"/>
        </w:rPr>
        <w:tab/>
      </w:r>
    </w:p>
    <w:p w:rsidR="00C41FB1" w:rsidRDefault="00C41FB1" w:rsidP="00C41FB1">
      <w:pPr>
        <w:spacing w:after="0" w:line="240" w:lineRule="auto"/>
        <w:rPr>
          <w:lang w:val="en-US"/>
        </w:rPr>
      </w:pPr>
      <w:r>
        <w:rPr>
          <w:lang w:val="en-US"/>
        </w:rPr>
        <w:t xml:space="preserve">   </w:t>
      </w:r>
      <w:r w:rsidRPr="002C0F69">
        <w:rPr>
          <w:lang w:val="en-US"/>
        </w:rPr>
        <w:t>It contains fibers from the lateral vestibular fibers</w:t>
      </w:r>
      <w:r w:rsidRPr="002C0F69">
        <w:rPr>
          <w:lang w:val="en-US"/>
        </w:rPr>
        <w:tab/>
      </w:r>
      <w:r w:rsidRPr="002C0F69">
        <w:rPr>
          <w:lang w:val="en-US"/>
        </w:rPr>
        <w:tab/>
      </w:r>
      <w:r w:rsidRPr="002C0F69">
        <w:rPr>
          <w:lang w:val="en-US"/>
        </w:rPr>
        <w:tab/>
      </w:r>
      <w:r w:rsidRPr="002C0F69">
        <w:rPr>
          <w:lang w:val="en-US"/>
        </w:rPr>
        <w:tab/>
        <w:t>_________________</w:t>
      </w:r>
    </w:p>
    <w:p w:rsidR="00C41FB1" w:rsidRPr="00C41FB1" w:rsidRDefault="00C41FB1" w:rsidP="00C41FB1">
      <w:pPr>
        <w:spacing w:after="0" w:line="240" w:lineRule="auto"/>
        <w:rPr>
          <w:lang w:val="en-US"/>
        </w:rPr>
      </w:pPr>
      <w:r>
        <w:rPr>
          <w:lang w:val="en-US"/>
        </w:rPr>
        <w:t xml:space="preserve">  </w:t>
      </w:r>
      <w:r w:rsidRPr="002C0F69">
        <w:rPr>
          <w:lang w:val="en-US"/>
        </w:rPr>
        <w:t>It participates in filtering pain</w:t>
      </w:r>
      <w:r w:rsidRPr="002C0F69">
        <w:rPr>
          <w:lang w:val="en-US"/>
        </w:rPr>
        <w:tab/>
      </w:r>
      <w:r w:rsidRPr="002C0F69">
        <w:rPr>
          <w:lang w:val="en-US"/>
        </w:rPr>
        <w:tab/>
      </w:r>
      <w:r w:rsidRPr="002C0F69">
        <w:rPr>
          <w:lang w:val="en-US"/>
        </w:rPr>
        <w:tab/>
      </w:r>
      <w:r w:rsidRPr="002C0F69">
        <w:rPr>
          <w:lang w:val="en-US"/>
        </w:rPr>
        <w:tab/>
      </w:r>
      <w:r w:rsidRPr="002C0F69">
        <w:rPr>
          <w:lang w:val="en-US"/>
        </w:rPr>
        <w:tab/>
      </w:r>
      <w:r w:rsidRPr="002C0F69">
        <w:rPr>
          <w:lang w:val="en-US"/>
        </w:rPr>
        <w:tab/>
      </w:r>
      <w:r>
        <w:rPr>
          <w:lang w:val="en-US"/>
        </w:rPr>
        <w:tab/>
      </w:r>
      <w:r w:rsidRPr="002C0F69">
        <w:rPr>
          <w:lang w:val="en-US"/>
        </w:rPr>
        <w:t>_________________</w:t>
      </w:r>
    </w:p>
    <w:p w:rsidR="00C41FB1" w:rsidRPr="002C0F69" w:rsidRDefault="00C41FB1" w:rsidP="00C41FB1">
      <w:pPr>
        <w:spacing w:after="0" w:line="240" w:lineRule="auto"/>
        <w:rPr>
          <w:b/>
          <w:lang w:val="en-US"/>
        </w:rPr>
      </w:pPr>
      <w:r>
        <w:rPr>
          <w:b/>
          <w:lang w:val="en-US"/>
        </w:rPr>
        <w:t xml:space="preserve">  </w:t>
      </w:r>
      <w:r w:rsidRPr="002C0F69">
        <w:rPr>
          <w:lang w:val="en-US"/>
        </w:rPr>
        <w:t>This structure may convey autonomic, preganglionar fibers</w:t>
      </w:r>
      <w:r w:rsidRPr="002C0F69">
        <w:rPr>
          <w:lang w:val="en-US"/>
        </w:rPr>
        <w:tab/>
      </w:r>
      <w:r w:rsidRPr="002C0F69">
        <w:rPr>
          <w:lang w:val="en-US"/>
        </w:rPr>
        <w:tab/>
      </w:r>
      <w:r>
        <w:rPr>
          <w:lang w:val="en-US"/>
        </w:rPr>
        <w:tab/>
      </w:r>
      <w:r w:rsidRPr="002C0F69">
        <w:rPr>
          <w:lang w:val="en-US"/>
        </w:rPr>
        <w:t>_________________</w:t>
      </w:r>
    </w:p>
    <w:p w:rsidR="00C41FB1" w:rsidRPr="002C0F69" w:rsidRDefault="00C41FB1" w:rsidP="00C41FB1">
      <w:pPr>
        <w:spacing w:after="0" w:line="240" w:lineRule="auto"/>
        <w:rPr>
          <w:b/>
          <w:lang w:val="en-US"/>
        </w:rPr>
      </w:pPr>
      <w:r w:rsidRPr="002C0F69">
        <w:rPr>
          <w:b/>
          <w:lang w:val="en-US"/>
        </w:rPr>
        <w:t xml:space="preserve">  </w:t>
      </w:r>
      <w:r w:rsidRPr="002C0F69">
        <w:rPr>
          <w:lang w:val="en-US"/>
        </w:rPr>
        <w:t>It conveys nerve fibers projecting to the thalamic VPL nucleus</w:t>
      </w:r>
      <w:r w:rsidRPr="002C0F69">
        <w:rPr>
          <w:lang w:val="en-US"/>
        </w:rPr>
        <w:tab/>
      </w:r>
      <w:r w:rsidRPr="002C0F69">
        <w:rPr>
          <w:lang w:val="en-US"/>
        </w:rPr>
        <w:tab/>
      </w:r>
      <w:r>
        <w:rPr>
          <w:lang w:val="en-US"/>
        </w:rPr>
        <w:tab/>
      </w:r>
      <w:r w:rsidRPr="002C0F69">
        <w:rPr>
          <w:lang w:val="en-US"/>
        </w:rPr>
        <w:t>_________________</w:t>
      </w:r>
      <w:r w:rsidRPr="002C0F69">
        <w:rPr>
          <w:lang w:val="en-US"/>
        </w:rPr>
        <w:tab/>
      </w:r>
    </w:p>
    <w:p w:rsidR="00C41FB1" w:rsidRPr="002C0F69" w:rsidRDefault="00C41FB1" w:rsidP="00C41FB1">
      <w:pPr>
        <w:spacing w:after="0" w:line="240" w:lineRule="auto"/>
        <w:rPr>
          <w:b/>
          <w:lang w:val="en-US"/>
        </w:rPr>
      </w:pPr>
    </w:p>
    <w:p w:rsidR="003E119A" w:rsidRDefault="003E119A" w:rsidP="00D900D5">
      <w:pPr>
        <w:spacing w:after="120"/>
      </w:pPr>
    </w:p>
    <w:sectPr w:rsidR="003E119A" w:rsidSect="003E3E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3E2"/>
    <w:multiLevelType w:val="hybridMultilevel"/>
    <w:tmpl w:val="B04AB3C8"/>
    <w:lvl w:ilvl="0" w:tplc="A2F65EEA">
      <w:start w:val="1"/>
      <w:numFmt w:val="decimal"/>
      <w:lvlText w:val="%1."/>
      <w:lvlJc w:val="left"/>
      <w:pPr>
        <w:ind w:left="1425" w:hanging="360"/>
      </w:pPr>
      <w:rPr>
        <w:rFonts w:hint="default"/>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 w15:restartNumberingAfterBreak="0">
    <w:nsid w:val="159E039D"/>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1CC264B0"/>
    <w:multiLevelType w:val="hybridMultilevel"/>
    <w:tmpl w:val="9604AF04"/>
    <w:lvl w:ilvl="0" w:tplc="B5EA5A46">
      <w:start w:val="1"/>
      <w:numFmt w:val="decimal"/>
      <w:lvlText w:val="%1)"/>
      <w:lvlJc w:val="left"/>
      <w:pPr>
        <w:ind w:left="1425" w:hanging="360"/>
      </w:pPr>
      <w:rPr>
        <w:rFonts w:hint="default"/>
        <w:b w:val="0"/>
        <w:i/>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3" w15:restartNumberingAfterBreak="0">
    <w:nsid w:val="205A43C0"/>
    <w:multiLevelType w:val="hybridMultilevel"/>
    <w:tmpl w:val="254E8A78"/>
    <w:lvl w:ilvl="0" w:tplc="702CBF5E">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 w15:restartNumberingAfterBreak="0">
    <w:nsid w:val="20BE4821"/>
    <w:multiLevelType w:val="hybridMultilevel"/>
    <w:tmpl w:val="E29032C0"/>
    <w:lvl w:ilvl="0" w:tplc="B0D8DCD2">
      <w:start w:val="7"/>
      <w:numFmt w:val="bullet"/>
      <w:lvlText w:val="•"/>
      <w:lvlJc w:val="left"/>
      <w:pPr>
        <w:ind w:left="6732" w:hanging="360"/>
      </w:pPr>
      <w:rPr>
        <w:rFonts w:ascii="Calibri" w:eastAsiaTheme="minorHAnsi" w:hAnsi="Calibri" w:cstheme="minorBidi" w:hint="default"/>
      </w:rPr>
    </w:lvl>
    <w:lvl w:ilvl="1" w:tplc="040E0003" w:tentative="1">
      <w:start w:val="1"/>
      <w:numFmt w:val="bullet"/>
      <w:lvlText w:val="o"/>
      <w:lvlJc w:val="left"/>
      <w:pPr>
        <w:ind w:left="7452" w:hanging="360"/>
      </w:pPr>
      <w:rPr>
        <w:rFonts w:ascii="Courier New" w:hAnsi="Courier New" w:cs="Courier New" w:hint="default"/>
      </w:rPr>
    </w:lvl>
    <w:lvl w:ilvl="2" w:tplc="040E0005" w:tentative="1">
      <w:start w:val="1"/>
      <w:numFmt w:val="bullet"/>
      <w:lvlText w:val=""/>
      <w:lvlJc w:val="left"/>
      <w:pPr>
        <w:ind w:left="8172" w:hanging="360"/>
      </w:pPr>
      <w:rPr>
        <w:rFonts w:ascii="Wingdings" w:hAnsi="Wingdings" w:hint="default"/>
      </w:rPr>
    </w:lvl>
    <w:lvl w:ilvl="3" w:tplc="040E0001" w:tentative="1">
      <w:start w:val="1"/>
      <w:numFmt w:val="bullet"/>
      <w:lvlText w:val=""/>
      <w:lvlJc w:val="left"/>
      <w:pPr>
        <w:ind w:left="8892" w:hanging="360"/>
      </w:pPr>
      <w:rPr>
        <w:rFonts w:ascii="Symbol" w:hAnsi="Symbol" w:hint="default"/>
      </w:rPr>
    </w:lvl>
    <w:lvl w:ilvl="4" w:tplc="040E0003" w:tentative="1">
      <w:start w:val="1"/>
      <w:numFmt w:val="bullet"/>
      <w:lvlText w:val="o"/>
      <w:lvlJc w:val="left"/>
      <w:pPr>
        <w:ind w:left="9612" w:hanging="360"/>
      </w:pPr>
      <w:rPr>
        <w:rFonts w:ascii="Courier New" w:hAnsi="Courier New" w:cs="Courier New" w:hint="default"/>
      </w:rPr>
    </w:lvl>
    <w:lvl w:ilvl="5" w:tplc="040E0005" w:tentative="1">
      <w:start w:val="1"/>
      <w:numFmt w:val="bullet"/>
      <w:lvlText w:val=""/>
      <w:lvlJc w:val="left"/>
      <w:pPr>
        <w:ind w:left="10332" w:hanging="360"/>
      </w:pPr>
      <w:rPr>
        <w:rFonts w:ascii="Wingdings" w:hAnsi="Wingdings" w:hint="default"/>
      </w:rPr>
    </w:lvl>
    <w:lvl w:ilvl="6" w:tplc="040E0001" w:tentative="1">
      <w:start w:val="1"/>
      <w:numFmt w:val="bullet"/>
      <w:lvlText w:val=""/>
      <w:lvlJc w:val="left"/>
      <w:pPr>
        <w:ind w:left="11052" w:hanging="360"/>
      </w:pPr>
      <w:rPr>
        <w:rFonts w:ascii="Symbol" w:hAnsi="Symbol" w:hint="default"/>
      </w:rPr>
    </w:lvl>
    <w:lvl w:ilvl="7" w:tplc="040E0003" w:tentative="1">
      <w:start w:val="1"/>
      <w:numFmt w:val="bullet"/>
      <w:lvlText w:val="o"/>
      <w:lvlJc w:val="left"/>
      <w:pPr>
        <w:ind w:left="11772" w:hanging="360"/>
      </w:pPr>
      <w:rPr>
        <w:rFonts w:ascii="Courier New" w:hAnsi="Courier New" w:cs="Courier New" w:hint="default"/>
      </w:rPr>
    </w:lvl>
    <w:lvl w:ilvl="8" w:tplc="040E0005" w:tentative="1">
      <w:start w:val="1"/>
      <w:numFmt w:val="bullet"/>
      <w:lvlText w:val=""/>
      <w:lvlJc w:val="left"/>
      <w:pPr>
        <w:ind w:left="12492" w:hanging="360"/>
      </w:pPr>
      <w:rPr>
        <w:rFonts w:ascii="Wingdings" w:hAnsi="Wingdings" w:hint="default"/>
      </w:rPr>
    </w:lvl>
  </w:abstractNum>
  <w:abstractNum w:abstractNumId="5" w15:restartNumberingAfterBreak="0">
    <w:nsid w:val="22EC78BD"/>
    <w:multiLevelType w:val="hybridMultilevel"/>
    <w:tmpl w:val="CC300050"/>
    <w:lvl w:ilvl="0" w:tplc="91469C96">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15:restartNumberingAfterBreak="0">
    <w:nsid w:val="24E7694D"/>
    <w:multiLevelType w:val="hybridMultilevel"/>
    <w:tmpl w:val="CDA495CC"/>
    <w:lvl w:ilvl="0" w:tplc="EF38FA3E">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7" w15:restartNumberingAfterBreak="0">
    <w:nsid w:val="33156412"/>
    <w:multiLevelType w:val="hybridMultilevel"/>
    <w:tmpl w:val="D29C6A3C"/>
    <w:lvl w:ilvl="0" w:tplc="040E0011">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412288"/>
    <w:multiLevelType w:val="hybridMultilevel"/>
    <w:tmpl w:val="92A6585E"/>
    <w:lvl w:ilvl="0" w:tplc="8F7857A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15:restartNumberingAfterBreak="0">
    <w:nsid w:val="3AF456A6"/>
    <w:multiLevelType w:val="hybridMultilevel"/>
    <w:tmpl w:val="8B84CEB4"/>
    <w:lvl w:ilvl="0" w:tplc="6C1CFB18">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CC93134"/>
    <w:multiLevelType w:val="hybridMultilevel"/>
    <w:tmpl w:val="4CF6DFE0"/>
    <w:lvl w:ilvl="0" w:tplc="ABE4D04A">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1" w15:restartNumberingAfterBreak="0">
    <w:nsid w:val="46450DC8"/>
    <w:multiLevelType w:val="hybridMultilevel"/>
    <w:tmpl w:val="887C9CE2"/>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51185974"/>
    <w:multiLevelType w:val="hybridMultilevel"/>
    <w:tmpl w:val="1E065610"/>
    <w:lvl w:ilvl="0" w:tplc="040E0011">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num w:numId="1">
    <w:abstractNumId w:val="6"/>
  </w:num>
  <w:num w:numId="2">
    <w:abstractNumId w:val="10"/>
  </w:num>
  <w:num w:numId="3">
    <w:abstractNumId w:val="0"/>
  </w:num>
  <w:num w:numId="4">
    <w:abstractNumId w:val="11"/>
  </w:num>
  <w:num w:numId="5">
    <w:abstractNumId w:val="5"/>
  </w:num>
  <w:num w:numId="6">
    <w:abstractNumId w:val="2"/>
  </w:num>
  <w:num w:numId="7">
    <w:abstractNumId w:val="7"/>
  </w:num>
  <w:num w:numId="8">
    <w:abstractNumId w:val="4"/>
  </w:num>
  <w:num w:numId="9">
    <w:abstractNumId w:val="3"/>
  </w:num>
  <w:num w:numId="10">
    <w:abstractNumId w:val="1"/>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D709D6"/>
    <w:rsid w:val="00014E14"/>
    <w:rsid w:val="00014E27"/>
    <w:rsid w:val="00030DF1"/>
    <w:rsid w:val="00054E26"/>
    <w:rsid w:val="000717B9"/>
    <w:rsid w:val="00077BC4"/>
    <w:rsid w:val="00081EBE"/>
    <w:rsid w:val="00092019"/>
    <w:rsid w:val="000A435C"/>
    <w:rsid w:val="000A6A79"/>
    <w:rsid w:val="000A6A98"/>
    <w:rsid w:val="000A7BA7"/>
    <w:rsid w:val="000C2B3F"/>
    <w:rsid w:val="000C2CBE"/>
    <w:rsid w:val="000D3FA3"/>
    <w:rsid w:val="000E3D2D"/>
    <w:rsid w:val="000F325B"/>
    <w:rsid w:val="000F477F"/>
    <w:rsid w:val="00104998"/>
    <w:rsid w:val="00112898"/>
    <w:rsid w:val="00124F38"/>
    <w:rsid w:val="00192283"/>
    <w:rsid w:val="00195BC2"/>
    <w:rsid w:val="001A5AC9"/>
    <w:rsid w:val="001B23BD"/>
    <w:rsid w:val="001B5D16"/>
    <w:rsid w:val="001B5EDD"/>
    <w:rsid w:val="001D1B6C"/>
    <w:rsid w:val="0022190F"/>
    <w:rsid w:val="00231966"/>
    <w:rsid w:val="002574B4"/>
    <w:rsid w:val="00293A33"/>
    <w:rsid w:val="00295D33"/>
    <w:rsid w:val="002D78E6"/>
    <w:rsid w:val="002E33A1"/>
    <w:rsid w:val="002F5B3C"/>
    <w:rsid w:val="00305D3C"/>
    <w:rsid w:val="003273A2"/>
    <w:rsid w:val="00354369"/>
    <w:rsid w:val="003545F7"/>
    <w:rsid w:val="003724B9"/>
    <w:rsid w:val="0037354F"/>
    <w:rsid w:val="00380F26"/>
    <w:rsid w:val="003A1339"/>
    <w:rsid w:val="003C09E6"/>
    <w:rsid w:val="003C7A0D"/>
    <w:rsid w:val="003D01D6"/>
    <w:rsid w:val="003E119A"/>
    <w:rsid w:val="003E17AD"/>
    <w:rsid w:val="003E3EB2"/>
    <w:rsid w:val="003F26B1"/>
    <w:rsid w:val="00405E06"/>
    <w:rsid w:val="00461781"/>
    <w:rsid w:val="00466234"/>
    <w:rsid w:val="004835E1"/>
    <w:rsid w:val="004B554E"/>
    <w:rsid w:val="004D0388"/>
    <w:rsid w:val="00510CDC"/>
    <w:rsid w:val="00510FE6"/>
    <w:rsid w:val="0051628C"/>
    <w:rsid w:val="00542FC2"/>
    <w:rsid w:val="00570452"/>
    <w:rsid w:val="00586F0D"/>
    <w:rsid w:val="0059128A"/>
    <w:rsid w:val="005936B6"/>
    <w:rsid w:val="005A6EF2"/>
    <w:rsid w:val="005C4CDE"/>
    <w:rsid w:val="0063309C"/>
    <w:rsid w:val="00644705"/>
    <w:rsid w:val="00650C44"/>
    <w:rsid w:val="00657CD1"/>
    <w:rsid w:val="00657D88"/>
    <w:rsid w:val="00683C7A"/>
    <w:rsid w:val="00686A35"/>
    <w:rsid w:val="006934D7"/>
    <w:rsid w:val="006B3CD0"/>
    <w:rsid w:val="007061F1"/>
    <w:rsid w:val="00724842"/>
    <w:rsid w:val="00742387"/>
    <w:rsid w:val="00752C5C"/>
    <w:rsid w:val="00771577"/>
    <w:rsid w:val="007727C8"/>
    <w:rsid w:val="00785E15"/>
    <w:rsid w:val="00785E1D"/>
    <w:rsid w:val="007A73D4"/>
    <w:rsid w:val="007D2ECD"/>
    <w:rsid w:val="007D6277"/>
    <w:rsid w:val="0080298A"/>
    <w:rsid w:val="00827302"/>
    <w:rsid w:val="0084595F"/>
    <w:rsid w:val="00862591"/>
    <w:rsid w:val="0089172E"/>
    <w:rsid w:val="0089788B"/>
    <w:rsid w:val="008A724A"/>
    <w:rsid w:val="008B4A41"/>
    <w:rsid w:val="008C0ADC"/>
    <w:rsid w:val="008F1D09"/>
    <w:rsid w:val="008F529D"/>
    <w:rsid w:val="0091371C"/>
    <w:rsid w:val="00915927"/>
    <w:rsid w:val="00915D51"/>
    <w:rsid w:val="009258A5"/>
    <w:rsid w:val="00937AAD"/>
    <w:rsid w:val="00937E08"/>
    <w:rsid w:val="00950279"/>
    <w:rsid w:val="009604A0"/>
    <w:rsid w:val="00960551"/>
    <w:rsid w:val="00971069"/>
    <w:rsid w:val="009800FE"/>
    <w:rsid w:val="00996EE6"/>
    <w:rsid w:val="009A1CF4"/>
    <w:rsid w:val="009A4895"/>
    <w:rsid w:val="009E2295"/>
    <w:rsid w:val="009F2DF1"/>
    <w:rsid w:val="009F4553"/>
    <w:rsid w:val="00A16D22"/>
    <w:rsid w:val="00A27CA2"/>
    <w:rsid w:val="00A355C2"/>
    <w:rsid w:val="00A55F5B"/>
    <w:rsid w:val="00AA0AF3"/>
    <w:rsid w:val="00AA3348"/>
    <w:rsid w:val="00AB419C"/>
    <w:rsid w:val="00AC4709"/>
    <w:rsid w:val="00AC73F7"/>
    <w:rsid w:val="00AF550C"/>
    <w:rsid w:val="00B23C32"/>
    <w:rsid w:val="00B302C2"/>
    <w:rsid w:val="00B43CC3"/>
    <w:rsid w:val="00B52B6C"/>
    <w:rsid w:val="00B65067"/>
    <w:rsid w:val="00B96263"/>
    <w:rsid w:val="00BA21FF"/>
    <w:rsid w:val="00BB588D"/>
    <w:rsid w:val="00BB7AEC"/>
    <w:rsid w:val="00BC7FC9"/>
    <w:rsid w:val="00C41FB1"/>
    <w:rsid w:val="00C63DEE"/>
    <w:rsid w:val="00C65632"/>
    <w:rsid w:val="00C95EB0"/>
    <w:rsid w:val="00CA63CA"/>
    <w:rsid w:val="00CD1FCB"/>
    <w:rsid w:val="00CD4B9E"/>
    <w:rsid w:val="00CE027C"/>
    <w:rsid w:val="00CE0BFB"/>
    <w:rsid w:val="00CE40C2"/>
    <w:rsid w:val="00CE7801"/>
    <w:rsid w:val="00CF014E"/>
    <w:rsid w:val="00D00614"/>
    <w:rsid w:val="00D1575F"/>
    <w:rsid w:val="00D24955"/>
    <w:rsid w:val="00D32DF9"/>
    <w:rsid w:val="00D500A9"/>
    <w:rsid w:val="00D639D3"/>
    <w:rsid w:val="00D66847"/>
    <w:rsid w:val="00D709D6"/>
    <w:rsid w:val="00D900D5"/>
    <w:rsid w:val="00D93B43"/>
    <w:rsid w:val="00DA5E0C"/>
    <w:rsid w:val="00E2049A"/>
    <w:rsid w:val="00E27F0E"/>
    <w:rsid w:val="00E52A3F"/>
    <w:rsid w:val="00E6734A"/>
    <w:rsid w:val="00E95C7E"/>
    <w:rsid w:val="00EA2023"/>
    <w:rsid w:val="00EA21BC"/>
    <w:rsid w:val="00EC0F6B"/>
    <w:rsid w:val="00EC22C2"/>
    <w:rsid w:val="00EE6B85"/>
    <w:rsid w:val="00F04D9C"/>
    <w:rsid w:val="00F05E2D"/>
    <w:rsid w:val="00F10FBB"/>
    <w:rsid w:val="00F13AE9"/>
    <w:rsid w:val="00F17771"/>
    <w:rsid w:val="00F246AC"/>
    <w:rsid w:val="00F31AAA"/>
    <w:rsid w:val="00F36EA0"/>
    <w:rsid w:val="00F5748C"/>
    <w:rsid w:val="00F8167D"/>
    <w:rsid w:val="00F831B8"/>
    <w:rsid w:val="00F87D48"/>
    <w:rsid w:val="00F934F9"/>
    <w:rsid w:val="00F95ADB"/>
    <w:rsid w:val="00FB37D8"/>
    <w:rsid w:val="00FD3B3B"/>
    <w:rsid w:val="00FD73EC"/>
    <w:rsid w:val="00FE31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78"/>
    <o:shapelayout v:ext="edit">
      <o:idmap v:ext="edit" data="1"/>
    </o:shapelayout>
  </w:shapeDefaults>
  <w:decimalSymbol w:val="."/>
  <w:listSeparator w:val=","/>
  <w14:docId w14:val="3D9BEFBF"/>
  <w15:docId w15:val="{D679E6A9-9214-4B52-A337-127843DE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95"/>
    <w:pPr>
      <w:ind w:left="720"/>
      <w:contextualSpacing/>
    </w:pPr>
  </w:style>
  <w:style w:type="paragraph" w:styleId="BalloonText">
    <w:name w:val="Balloon Text"/>
    <w:basedOn w:val="Normal"/>
    <w:link w:val="BalloonTextChar"/>
    <w:uiPriority w:val="99"/>
    <w:semiHidden/>
    <w:unhideWhenUsed/>
    <w:rsid w:val="00591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28A"/>
    <w:rPr>
      <w:rFonts w:ascii="Tahoma" w:hAnsi="Tahoma" w:cs="Tahoma"/>
      <w:sz w:val="16"/>
      <w:szCs w:val="16"/>
    </w:rPr>
  </w:style>
  <w:style w:type="paragraph" w:styleId="BodyText3">
    <w:name w:val="Body Text 3"/>
    <w:basedOn w:val="Normal"/>
    <w:link w:val="BodyText3Char"/>
    <w:rsid w:val="001D1B6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D1B6C"/>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EA21BC"/>
    <w:pPr>
      <w:spacing w:after="120" w:line="480" w:lineRule="auto"/>
    </w:pPr>
  </w:style>
  <w:style w:type="character" w:customStyle="1" w:styleId="BodyText2Char">
    <w:name w:val="Body Text 2 Char"/>
    <w:basedOn w:val="DefaultParagraphFont"/>
    <w:link w:val="BodyText2"/>
    <w:uiPriority w:val="99"/>
    <w:semiHidden/>
    <w:rsid w:val="00EA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9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MTA KOKI</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Kalló Imre</dc:creator>
  <cp:lastModifiedBy>Imre Kalló</cp:lastModifiedBy>
  <cp:revision>4</cp:revision>
  <dcterms:created xsi:type="dcterms:W3CDTF">2013-10-22T07:23:00Z</dcterms:created>
  <dcterms:modified xsi:type="dcterms:W3CDTF">2016-11-02T10:27:00Z</dcterms:modified>
</cp:coreProperties>
</file>