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left"/>
      </w:pPr>
      <w:r w:rsidDel="00000000" w:rsidR="00000000" w:rsidRPr="00000000">
        <w:rPr>
          <w:b w:val="1"/>
          <w:sz w:val="32"/>
          <w:szCs w:val="32"/>
          <w:rtl w:val="0"/>
        </w:rPr>
        <w:t xml:space="preserve">Physics of Information Technology II. Physics of Bionics II.</w:t>
      </w:r>
    </w:p>
    <w:p w:rsidR="00000000" w:rsidDel="00000000" w:rsidP="00000000" w:rsidRDefault="00000000" w:rsidRPr="00000000">
      <w:pPr>
        <w:contextualSpacing w:val="0"/>
        <w:jc w:val="center"/>
      </w:pPr>
      <w:r w:rsidDel="00000000" w:rsidR="00000000" w:rsidRPr="00000000">
        <w:rPr>
          <w:b w:val="1"/>
          <w:sz w:val="32"/>
          <w:szCs w:val="32"/>
          <w:rtl w:val="0"/>
        </w:rPr>
        <w:t xml:space="preserve">2015 Final Exam</w:t>
      </w:r>
    </w:p>
    <w:p w:rsidR="00000000" w:rsidDel="00000000" w:rsidP="00000000" w:rsidRDefault="00000000" w:rsidRPr="00000000">
      <w:pPr>
        <w:contextualSpacing w:val="0"/>
      </w:pPr>
      <w:r w:rsidDel="00000000" w:rsidR="00000000" w:rsidRPr="00000000">
        <w:rPr>
          <w:rFonts w:ascii="Calibri" w:cs="Calibri" w:eastAsia="Calibri" w:hAnsi="Calibri"/>
          <w:b w:val="1"/>
          <w:strike w:val="1"/>
          <w:color w:val="0000ff"/>
          <w:sz w:val="32"/>
          <w:szCs w:val="32"/>
          <w:rtl w:val="0"/>
        </w:rPr>
        <w:t xml:space="preserve">1.</w:t>
      </w:r>
      <w:r w:rsidDel="00000000" w:rsidR="00000000" w:rsidRPr="00000000">
        <w:rPr>
          <w:b w:val="1"/>
          <w:sz w:val="32"/>
          <w:szCs w:val="32"/>
          <w:rtl w:val="0"/>
        </w:rPr>
        <w:t xml:space="preserve"> </w:t>
      </w:r>
      <w:r w:rsidDel="00000000" w:rsidR="00000000" w:rsidRPr="00000000">
        <w:rPr>
          <w:b w:val="1"/>
          <w:sz w:val="23"/>
          <w:szCs w:val="23"/>
          <w:rtl w:val="0"/>
        </w:rPr>
        <w:t xml:space="preserve">Wave-particle duality of the electromagnetic field (light).</w:t>
      </w:r>
    </w:p>
    <w:p w:rsidR="00000000" w:rsidDel="00000000" w:rsidP="00000000" w:rsidRDefault="00000000" w:rsidRPr="00000000">
      <w:pPr>
        <w:spacing w:after="60" w:lineRule="auto"/>
        <w:contextualSpacing w:val="0"/>
      </w:pPr>
      <w:r w:rsidDel="00000000" w:rsidR="00000000" w:rsidRPr="00000000">
        <w:rPr>
          <w:sz w:val="23"/>
          <w:szCs w:val="23"/>
          <w:rtl w:val="0"/>
        </w:rPr>
        <w:t xml:space="preserve">a. Electromagnetic modes in an ideal cavity. (Plan-parallel mirrors. Rectangular shape ideal cavity)</w:t>
      </w:r>
    </w:p>
    <w:p w:rsidR="00000000" w:rsidDel="00000000" w:rsidP="00000000" w:rsidRDefault="00000000" w:rsidRPr="00000000">
      <w:pPr>
        <w:spacing w:after="60" w:lineRule="auto"/>
        <w:contextualSpacing w:val="0"/>
      </w:pPr>
      <w:r w:rsidDel="00000000" w:rsidR="00000000" w:rsidRPr="00000000">
        <w:rPr>
          <w:sz w:val="23"/>
          <w:szCs w:val="23"/>
          <w:rtl w:val="0"/>
        </w:rPr>
        <w:t xml:space="preserve">b. Analogy of a cavity mode with a quantum mechanical harmonic oscillator. Quantization of cavity modes. Photons.</w:t>
      </w:r>
    </w:p>
    <w:p w:rsidR="00000000" w:rsidDel="00000000" w:rsidP="00000000" w:rsidRDefault="00000000" w:rsidRPr="00000000">
      <w:pPr>
        <w:contextualSpacing w:val="0"/>
      </w:pPr>
      <w:r w:rsidDel="00000000" w:rsidR="00000000" w:rsidRPr="00000000">
        <w:rPr>
          <w:sz w:val="23"/>
          <w:szCs w:val="23"/>
          <w:rtl w:val="0"/>
        </w:rPr>
        <w:t xml:space="preserve">c. Vacuum fluctuations in a cavity. Casimir effect.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strike w:val="1"/>
          <w:color w:val="0000ff"/>
          <w:sz w:val="32"/>
          <w:szCs w:val="32"/>
          <w:rtl w:val="0"/>
        </w:rPr>
        <w:t xml:space="preserve">2.</w:t>
      </w:r>
      <w:r w:rsidDel="00000000" w:rsidR="00000000" w:rsidRPr="00000000">
        <w:rPr>
          <w:b w:val="1"/>
          <w:sz w:val="32"/>
          <w:szCs w:val="32"/>
          <w:rtl w:val="0"/>
        </w:rPr>
        <w:t xml:space="preserve"> </w:t>
      </w:r>
      <w:r w:rsidDel="00000000" w:rsidR="00000000" w:rsidRPr="00000000">
        <w:rPr>
          <w:b w:val="1"/>
          <w:sz w:val="23"/>
          <w:szCs w:val="23"/>
          <w:rtl w:val="0"/>
        </w:rPr>
        <w:t xml:space="preserve">Introduction to Quantum Mechanics of the Electron</w:t>
      </w:r>
    </w:p>
    <w:p w:rsidR="00000000" w:rsidDel="00000000" w:rsidP="00000000" w:rsidRDefault="00000000" w:rsidRPr="00000000">
      <w:pPr>
        <w:spacing w:after="60" w:lineRule="auto"/>
        <w:contextualSpacing w:val="0"/>
      </w:pPr>
      <w:r w:rsidDel="00000000" w:rsidR="00000000" w:rsidRPr="00000000">
        <w:rPr>
          <w:sz w:val="23"/>
          <w:szCs w:val="23"/>
          <w:rtl w:val="0"/>
        </w:rPr>
        <w:t xml:space="preserve">a. Particle-wave duality of the electron. Louis de Broglie wave</w:t>
      </w:r>
    </w:p>
    <w:p w:rsidR="00000000" w:rsidDel="00000000" w:rsidP="00000000" w:rsidRDefault="00000000" w:rsidRPr="00000000">
      <w:pPr>
        <w:spacing w:after="60" w:lineRule="auto"/>
        <w:contextualSpacing w:val="0"/>
      </w:pPr>
      <w:r w:rsidDel="00000000" w:rsidR="00000000" w:rsidRPr="00000000">
        <w:rPr>
          <w:sz w:val="23"/>
          <w:szCs w:val="23"/>
          <w:rtl w:val="0"/>
        </w:rPr>
        <w:t xml:space="preserve">b. Nature of the matter-wave: complex-valued wave-function with probabilistic interpretation of the absolute square.</w:t>
      </w:r>
    </w:p>
    <w:p w:rsidR="00000000" w:rsidDel="00000000" w:rsidP="00000000" w:rsidRDefault="00000000" w:rsidRPr="00000000">
      <w:pPr>
        <w:spacing w:after="60" w:lineRule="auto"/>
        <w:contextualSpacing w:val="0"/>
      </w:pPr>
      <w:r w:rsidDel="00000000" w:rsidR="00000000" w:rsidRPr="00000000">
        <w:rPr>
          <w:sz w:val="23"/>
          <w:szCs w:val="23"/>
          <w:rtl w:val="0"/>
        </w:rPr>
        <w:t xml:space="preserve">c. The time-dependent Schrödinger equation.</w:t>
      </w:r>
    </w:p>
    <w:p w:rsidR="00000000" w:rsidDel="00000000" w:rsidP="00000000" w:rsidRDefault="00000000" w:rsidRPr="00000000">
      <w:pPr>
        <w:contextualSpacing w:val="0"/>
      </w:pPr>
      <w:r w:rsidDel="00000000" w:rsidR="00000000" w:rsidRPr="00000000">
        <w:rPr>
          <w:rFonts w:ascii="Calibri" w:cs="Calibri" w:eastAsia="Calibri" w:hAnsi="Calibri"/>
          <w:sz w:val="23"/>
          <w:szCs w:val="23"/>
          <w:rtl w:val="0"/>
        </w:rPr>
        <w:t xml:space="preserve">d. The time-independent Schrödinger equation. Eigen-values and eigen-functions.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strike w:val="1"/>
          <w:color w:val="0000ff"/>
          <w:sz w:val="32"/>
          <w:szCs w:val="32"/>
          <w:rtl w:val="0"/>
        </w:rPr>
        <w:t xml:space="preserve">3.</w:t>
      </w:r>
      <w:r w:rsidDel="00000000" w:rsidR="00000000" w:rsidRPr="00000000">
        <w:rPr>
          <w:rFonts w:ascii="Calibri" w:cs="Calibri" w:eastAsia="Calibri" w:hAnsi="Calibri"/>
          <w:b w:val="1"/>
          <w:sz w:val="32"/>
          <w:szCs w:val="32"/>
          <w:rtl w:val="0"/>
        </w:rPr>
        <w:t xml:space="preserve"> </w:t>
      </w:r>
      <w:r w:rsidDel="00000000" w:rsidR="00000000" w:rsidRPr="00000000">
        <w:rPr>
          <w:rFonts w:ascii="Calibri" w:cs="Calibri" w:eastAsia="Calibri" w:hAnsi="Calibri"/>
          <w:b w:val="1"/>
          <w:sz w:val="23"/>
          <w:szCs w:val="23"/>
          <w:rtl w:val="0"/>
        </w:rPr>
        <w:t xml:space="preserve">The State-space of Quantum Mechanics: The Hilbert space</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a. State space represented by ket and bra vectors of the Hilbert space. Observables represented by linear operators of the Hilbert space.</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b. Eigen-values and eigen-kets of an operator. Orthogonal vectors (kets). Set of orthonormal vectors.</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c. The scalar product of a bra and a ket in Hilbert space. The outer product as operator.</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d. Adjoint, self-adjoint and projection operators in Hilbert space.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sz w:val="23"/>
          <w:szCs w:val="23"/>
          <w:rtl w:val="0"/>
        </w:rPr>
        <w:t xml:space="preserve">e. Matrix representation of vectors (ket, bra) and operators in Hilbert space.</w:t>
      </w:r>
    </w:p>
    <w:p w:rsidR="00000000" w:rsidDel="00000000" w:rsidP="00000000" w:rsidRDefault="00000000" w:rsidRPr="00000000">
      <w:pPr>
        <w:contextualSpacing w:val="0"/>
      </w:pPr>
      <w:r w:rsidDel="00000000" w:rsidR="00000000" w:rsidRPr="00000000">
        <w:rPr>
          <w:rFonts w:ascii="Calibri" w:cs="Calibri" w:eastAsia="Calibri" w:hAnsi="Calibri"/>
          <w:sz w:val="23"/>
          <w:szCs w:val="23"/>
          <w:rtl w:val="0"/>
        </w:rPr>
        <w:t xml:space="preserve">  </w:t>
      </w:r>
    </w:p>
    <w:p w:rsidR="00000000" w:rsidDel="00000000" w:rsidP="00000000" w:rsidRDefault="00000000" w:rsidRPr="00000000">
      <w:pPr>
        <w:contextualSpacing w:val="0"/>
      </w:pPr>
      <w:r w:rsidDel="00000000" w:rsidR="00000000" w:rsidRPr="00000000">
        <w:rPr>
          <w:rFonts w:ascii="Calibri" w:cs="Calibri" w:eastAsia="Calibri" w:hAnsi="Calibri"/>
          <w:b w:val="1"/>
          <w:strike w:val="1"/>
          <w:color w:val="0000ff"/>
          <w:sz w:val="32"/>
          <w:szCs w:val="32"/>
          <w:rtl w:val="0"/>
        </w:rPr>
        <w:t xml:space="preserve">4.</w:t>
      </w:r>
      <w:r w:rsidDel="00000000" w:rsidR="00000000" w:rsidRPr="00000000">
        <w:rPr>
          <w:rFonts w:ascii="Calibri" w:cs="Calibri" w:eastAsia="Calibri" w:hAnsi="Calibri"/>
          <w:b w:val="1"/>
          <w:color w:val="0000ff"/>
          <w:sz w:val="32"/>
          <w:szCs w:val="32"/>
          <w:rtl w:val="0"/>
        </w:rPr>
        <w:t xml:space="preserve"> </w:t>
      </w:r>
      <w:r w:rsidDel="00000000" w:rsidR="00000000" w:rsidRPr="00000000">
        <w:rPr>
          <w:rFonts w:ascii="Calibri" w:cs="Calibri" w:eastAsia="Calibri" w:hAnsi="Calibri"/>
          <w:b w:val="1"/>
          <w:sz w:val="23"/>
          <w:szCs w:val="23"/>
          <w:rtl w:val="0"/>
        </w:rPr>
        <w:t xml:space="preserve">The Single-Electron Problem in Quantum Mechanics</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a. Electron in a one-dimensional potential box.</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b. Electron in a one-dimensional harmonic oscillator</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c. Electron in a three-dimensional potential box. Electron in a cubic box. Electron in a quantum well; quantum line and quantum dot.</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d. Transmission of a particle through a potential barrier (quantum tunneling)</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e. The classical and quantum ping-pong oscillator</w:t>
      </w:r>
    </w:p>
    <w:p w:rsidR="00000000" w:rsidDel="00000000" w:rsidP="00000000" w:rsidRDefault="00000000" w:rsidRPr="00000000">
      <w:pPr>
        <w:contextualSpacing w:val="0"/>
      </w:pPr>
      <w:r w:rsidDel="00000000" w:rsidR="00000000" w:rsidRPr="00000000">
        <w:rPr>
          <w:rFonts w:ascii="Calibri" w:cs="Calibri" w:eastAsia="Calibri" w:hAnsi="Calibri"/>
          <w:sz w:val="23"/>
          <w:szCs w:val="23"/>
          <w:rtl w:val="0"/>
        </w:rPr>
        <w:t xml:space="preserve">f. The classical and quantum harmonic oscillator</w:t>
      </w:r>
    </w:p>
    <w:p w:rsidR="00000000" w:rsidDel="00000000" w:rsidP="00000000" w:rsidRDefault="00000000" w:rsidRPr="00000000">
      <w:pPr>
        <w:contextualSpacing w:val="0"/>
      </w:pPr>
      <w:r w:rsidDel="00000000" w:rsidR="00000000" w:rsidRPr="00000000">
        <w:rPr>
          <w:rFonts w:ascii="Calibri" w:cs="Calibri" w:eastAsia="Calibri" w:hAnsi="Calibri"/>
          <w:sz w:val="23"/>
          <w:szCs w:val="23"/>
          <w:rtl w:val="0"/>
        </w:rPr>
        <w:t xml:space="preserve">  </w:t>
      </w:r>
    </w:p>
    <w:p w:rsidR="00000000" w:rsidDel="00000000" w:rsidP="00000000" w:rsidRDefault="00000000" w:rsidRPr="00000000">
      <w:pPr>
        <w:contextualSpacing w:val="0"/>
      </w:pPr>
      <w:r w:rsidDel="00000000" w:rsidR="00000000" w:rsidRPr="00000000">
        <w:rPr>
          <w:rFonts w:ascii="Calibri" w:cs="Calibri" w:eastAsia="Calibri" w:hAnsi="Calibri"/>
          <w:b w:val="1"/>
          <w:color w:val="ff0000"/>
          <w:sz w:val="32"/>
          <w:szCs w:val="32"/>
          <w:rtl w:val="0"/>
        </w:rPr>
        <w:t xml:space="preserve">5</w:t>
      </w:r>
      <w:r w:rsidDel="00000000" w:rsidR="00000000" w:rsidRPr="00000000">
        <w:rPr>
          <w:rFonts w:ascii="Calibri" w:cs="Calibri" w:eastAsia="Calibri" w:hAnsi="Calibri"/>
          <w:b w:val="1"/>
          <w:color w:val="0000ff"/>
          <w:sz w:val="32"/>
          <w:szCs w:val="32"/>
          <w:rtl w:val="0"/>
        </w:rPr>
        <w:t xml:space="preserve">. </w:t>
      </w:r>
      <w:r w:rsidDel="00000000" w:rsidR="00000000" w:rsidRPr="00000000">
        <w:rPr>
          <w:rFonts w:ascii="Calibri" w:cs="Calibri" w:eastAsia="Calibri" w:hAnsi="Calibri"/>
          <w:b w:val="1"/>
          <w:sz w:val="23"/>
          <w:szCs w:val="23"/>
          <w:rtl w:val="0"/>
        </w:rPr>
        <w:t xml:space="preserve">Hydrogen-like atoms. The Periodic Table of Elements</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a. Electron in a hydrogen-like atom. Principal, orbital, magnetic and spin quantum numbers.</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elöző év 26 dia</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b w:val="1"/>
          <w:color w:val="ff0000"/>
          <w:sz w:val="23"/>
          <w:szCs w:val="23"/>
          <w:rtl w:val="0"/>
        </w:rPr>
        <w:t xml:space="preserve">b. Features of the atomic wave functions. Energy eigen-values and orbitals</w:t>
      </w:r>
    </w:p>
    <w:p w:rsidR="00000000" w:rsidDel="00000000" w:rsidP="00000000" w:rsidRDefault="00000000" w:rsidRPr="00000000">
      <w:pPr>
        <w:spacing w:after="60" w:lineRule="auto"/>
        <w:contextualSpacing w:val="0"/>
      </w:pP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drawing>
          <wp:inline distB="114300" distT="114300" distL="114300" distR="114300">
            <wp:extent cx="5731200" cy="3860800"/>
            <wp:effectExtent b="0" l="0" r="0" t="0"/>
            <wp:docPr id="21" name="image58.png"/>
            <a:graphic>
              <a:graphicData uri="http://schemas.openxmlformats.org/drawingml/2006/picture">
                <pic:pic>
                  <pic:nvPicPr>
                    <pic:cNvPr id="0" name="image58.png"/>
                    <pic:cNvPicPr preferRelativeResize="0"/>
                  </pic:nvPicPr>
                  <pic:blipFill>
                    <a:blip r:embed="rId5"/>
                    <a:srcRect b="0" l="0" r="0" t="0"/>
                    <a:stretch>
                      <a:fillRect/>
                    </a:stretch>
                  </pic:blipFill>
                  <pic:spPr>
                    <a:xfrm>
                      <a:off x="0" y="0"/>
                      <a:ext cx="5731200" cy="3860800"/>
                    </a:xfrm>
                    <a:prstGeom prst="rect"/>
                    <a:ln/>
                  </pic:spPr>
                </pic:pic>
              </a:graphicData>
            </a:graphic>
          </wp:inline>
        </w:drawing>
      </w:r>
      <w:r w:rsidDel="00000000" w:rsidR="00000000" w:rsidRPr="00000000">
        <w:drawing>
          <wp:inline distB="114300" distT="114300" distL="114300" distR="114300">
            <wp:extent cx="5731200" cy="2070100"/>
            <wp:effectExtent b="0" l="0" r="0" t="0"/>
            <wp:docPr id="112" name="image223.png"/>
            <a:graphic>
              <a:graphicData uri="http://schemas.openxmlformats.org/drawingml/2006/picture">
                <pic:pic>
                  <pic:nvPicPr>
                    <pic:cNvPr id="0" name="image223.png"/>
                    <pic:cNvPicPr preferRelativeResize="0"/>
                  </pic:nvPicPr>
                  <pic:blipFill>
                    <a:blip r:embed="rId6"/>
                    <a:srcRect b="0" l="0" r="0" t="0"/>
                    <a:stretch>
                      <a:fillRect/>
                    </a:stretch>
                  </pic:blipFill>
                  <pic:spPr>
                    <a:xfrm>
                      <a:off x="0" y="0"/>
                      <a:ext cx="5731200" cy="2070100"/>
                    </a:xfrm>
                    <a:prstGeom prst="rect"/>
                    <a:ln/>
                  </pic:spPr>
                </pic:pic>
              </a:graphicData>
            </a:graphic>
          </wp:inline>
        </w:drawing>
      </w: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drawing>
          <wp:inline distB="114300" distT="114300" distL="114300" distR="114300">
            <wp:extent cx="5731200" cy="3924300"/>
            <wp:effectExtent b="0" l="0" r="0" t="0"/>
            <wp:docPr id="37" name="image89.png"/>
            <a:graphic>
              <a:graphicData uri="http://schemas.openxmlformats.org/drawingml/2006/picture">
                <pic:pic>
                  <pic:nvPicPr>
                    <pic:cNvPr id="0" name="image89.png"/>
                    <pic:cNvPicPr preferRelativeResize="0"/>
                  </pic:nvPicPr>
                  <pic:blipFill>
                    <a:blip r:embed="rId7"/>
                    <a:srcRect b="0" l="0" r="0" t="0"/>
                    <a:stretch>
                      <a:fillRect/>
                    </a:stretch>
                  </pic:blipFill>
                  <pic:spPr>
                    <a:xfrm>
                      <a:off x="0" y="0"/>
                      <a:ext cx="5731200" cy="3924300"/>
                    </a:xfrm>
                    <a:prstGeom prst="rect"/>
                    <a:ln/>
                  </pic:spPr>
                </pic:pic>
              </a:graphicData>
            </a:graphic>
          </wp:inline>
        </w:drawing>
      </w: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drawing>
          <wp:inline distB="114300" distT="114300" distL="114300" distR="114300">
            <wp:extent cx="5731200" cy="1206500"/>
            <wp:effectExtent b="0" l="0" r="0" t="0"/>
            <wp:docPr id="44" name="image102.png"/>
            <a:graphic>
              <a:graphicData uri="http://schemas.openxmlformats.org/drawingml/2006/picture">
                <pic:pic>
                  <pic:nvPicPr>
                    <pic:cNvPr id="0" name="image102.png"/>
                    <pic:cNvPicPr preferRelativeResize="0"/>
                  </pic:nvPicPr>
                  <pic:blipFill>
                    <a:blip r:embed="rId8"/>
                    <a:srcRect b="0" l="0" r="0" t="0"/>
                    <a:stretch>
                      <a:fillRect/>
                    </a:stretch>
                  </pic:blipFill>
                  <pic:spPr>
                    <a:xfrm>
                      <a:off x="0" y="0"/>
                      <a:ext cx="5731200" cy="1206500"/>
                    </a:xfrm>
                    <a:prstGeom prst="rect"/>
                    <a:ln/>
                  </pic:spPr>
                </pic:pic>
              </a:graphicData>
            </a:graphic>
          </wp:inline>
        </w:drawing>
      </w: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color w:val="ff0000"/>
          <w:sz w:val="23"/>
          <w:szCs w:val="23"/>
          <w:rtl w:val="0"/>
        </w:rPr>
        <w:t xml:space="preserve">c. The Hydrogen atom. Degenerate energy eigen-values and orthonormal eigen-ket orbitals.</w:t>
      </w:r>
    </w:p>
    <w:p w:rsidR="00000000" w:rsidDel="00000000" w:rsidP="00000000" w:rsidRDefault="00000000" w:rsidRPr="00000000">
      <w:pPr>
        <w:contextualSpacing w:val="0"/>
      </w:pPr>
      <w:r w:rsidDel="00000000" w:rsidR="00000000" w:rsidRPr="00000000">
        <w:rPr>
          <w:rtl w:val="0"/>
        </w:rPr>
        <w:t xml:space="preserve">Z=20-ig az atomok „hidrogénszerűek”</w:t>
      </w:r>
    </w:p>
    <w:p w:rsidR="00000000" w:rsidDel="00000000" w:rsidP="00000000" w:rsidRDefault="00000000" w:rsidRPr="00000000">
      <w:pPr>
        <w:contextualSpacing w:val="0"/>
      </w:pPr>
      <w:r w:rsidDel="00000000" w:rsidR="00000000" w:rsidRPr="00000000">
        <w:drawing>
          <wp:inline distB="114300" distT="114300" distL="114300" distR="114300">
            <wp:extent cx="5348288" cy="3731363"/>
            <wp:effectExtent b="0" l="0" r="0" t="0"/>
            <wp:docPr id="15" name="image45.png"/>
            <a:graphic>
              <a:graphicData uri="http://schemas.openxmlformats.org/drawingml/2006/picture">
                <pic:pic>
                  <pic:nvPicPr>
                    <pic:cNvPr id="0" name="image45.png"/>
                    <pic:cNvPicPr preferRelativeResize="0"/>
                  </pic:nvPicPr>
                  <pic:blipFill>
                    <a:blip r:embed="rId9"/>
                    <a:srcRect b="0" l="0" r="0" t="0"/>
                    <a:stretch>
                      <a:fillRect/>
                    </a:stretch>
                  </pic:blipFill>
                  <pic:spPr>
                    <a:xfrm>
                      <a:off x="0" y="0"/>
                      <a:ext cx="5348288" cy="373136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Egy pozitív töltésű atommag környezetében az egy-elektron problémának egzakt analitikus megoldása van. Az elektron az atommag gömbszimmetrikus Coulomb terében mozog.</w:t>
      </w:r>
    </w:p>
    <w:p w:rsidR="00000000" w:rsidDel="00000000" w:rsidP="00000000" w:rsidRDefault="00000000" w:rsidRPr="00000000">
      <w:pPr>
        <w:contextualSpacing w:val="0"/>
      </w:pPr>
      <w:r w:rsidDel="00000000" w:rsidR="00000000" w:rsidRPr="00000000">
        <w:drawing>
          <wp:inline distB="114300" distT="114300" distL="114300" distR="114300">
            <wp:extent cx="5272088" cy="1655190"/>
            <wp:effectExtent b="0" l="0" r="0" t="0"/>
            <wp:docPr id="59" name="image132.png"/>
            <a:graphic>
              <a:graphicData uri="http://schemas.openxmlformats.org/drawingml/2006/picture">
                <pic:pic>
                  <pic:nvPicPr>
                    <pic:cNvPr id="0" name="image132.png"/>
                    <pic:cNvPicPr preferRelativeResize="0"/>
                  </pic:nvPicPr>
                  <pic:blipFill>
                    <a:blip r:embed="rId10"/>
                    <a:srcRect b="0" l="0" r="0" t="0"/>
                    <a:stretch>
                      <a:fillRect/>
                    </a:stretch>
                  </pic:blipFill>
                  <pic:spPr>
                    <a:xfrm>
                      <a:off x="0" y="0"/>
                      <a:ext cx="5272088" cy="165519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731200" cy="2692400"/>
            <wp:effectExtent b="0" l="0" r="0" t="0"/>
            <wp:docPr id="90" name="image192.png"/>
            <a:graphic>
              <a:graphicData uri="http://schemas.openxmlformats.org/drawingml/2006/picture">
                <pic:pic>
                  <pic:nvPicPr>
                    <pic:cNvPr id="0" name="image192.png"/>
                    <pic:cNvPicPr preferRelativeResize="0"/>
                  </pic:nvPicPr>
                  <pic:blipFill>
                    <a:blip r:embed="rId11"/>
                    <a:srcRect b="0" l="0" r="0" t="0"/>
                    <a:stretch>
                      <a:fillRect/>
                    </a:stretch>
                  </pic:blipFill>
                  <pic:spPr>
                    <a:xfrm>
                      <a:off x="0" y="0"/>
                      <a:ext cx="5731200" cy="26924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731200" cy="4381500"/>
            <wp:effectExtent b="0" l="0" r="0" t="0"/>
            <wp:docPr id="69" name="image152.png"/>
            <a:graphic>
              <a:graphicData uri="http://schemas.openxmlformats.org/drawingml/2006/picture">
                <pic:pic>
                  <pic:nvPicPr>
                    <pic:cNvPr id="0" name="image152.png"/>
                    <pic:cNvPicPr preferRelativeResize="0"/>
                  </pic:nvPicPr>
                  <pic:blipFill>
                    <a:blip r:embed="rId12"/>
                    <a:srcRect b="0" l="0" r="0" t="0"/>
                    <a:stretch>
                      <a:fillRect/>
                    </a:stretch>
                  </pic:blipFill>
                  <pic:spPr>
                    <a:xfrm>
                      <a:off x="0" y="0"/>
                      <a:ext cx="5731200" cy="43815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731200" cy="4165600"/>
            <wp:effectExtent b="0" l="0" r="0" t="0"/>
            <wp:docPr id="93" name="image201.png"/>
            <a:graphic>
              <a:graphicData uri="http://schemas.openxmlformats.org/drawingml/2006/picture">
                <pic:pic>
                  <pic:nvPicPr>
                    <pic:cNvPr id="0" name="image201.png"/>
                    <pic:cNvPicPr preferRelativeResize="0"/>
                  </pic:nvPicPr>
                  <pic:blipFill>
                    <a:blip r:embed="rId13"/>
                    <a:srcRect b="0" l="0" r="0" t="0"/>
                    <a:stretch>
                      <a:fillRect/>
                    </a:stretch>
                  </pic:blipFill>
                  <pic:spPr>
                    <a:xfrm>
                      <a:off x="0" y="0"/>
                      <a:ext cx="5731200" cy="41656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3471863" cy="2895453"/>
            <wp:effectExtent b="0" l="0" r="0" t="0"/>
            <wp:docPr id="73" name="image157.png"/>
            <a:graphic>
              <a:graphicData uri="http://schemas.openxmlformats.org/drawingml/2006/picture">
                <pic:pic>
                  <pic:nvPicPr>
                    <pic:cNvPr id="0" name="image157.png"/>
                    <pic:cNvPicPr preferRelativeResize="0"/>
                  </pic:nvPicPr>
                  <pic:blipFill>
                    <a:blip r:embed="rId14"/>
                    <a:srcRect b="0" l="0" r="0" t="0"/>
                    <a:stretch>
                      <a:fillRect/>
                    </a:stretch>
                  </pic:blipFill>
                  <pic:spPr>
                    <a:xfrm>
                      <a:off x="0" y="0"/>
                      <a:ext cx="3471863" cy="289545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4005263" cy="878668"/>
            <wp:effectExtent b="0" l="0" r="0" t="0"/>
            <wp:docPr id="43" name="image101.png"/>
            <a:graphic>
              <a:graphicData uri="http://schemas.openxmlformats.org/drawingml/2006/picture">
                <pic:pic>
                  <pic:nvPicPr>
                    <pic:cNvPr id="0" name="image101.png"/>
                    <pic:cNvPicPr preferRelativeResize="0"/>
                  </pic:nvPicPr>
                  <pic:blipFill>
                    <a:blip r:embed="rId15"/>
                    <a:srcRect b="0" l="0" r="0" t="0"/>
                    <a:stretch>
                      <a:fillRect/>
                    </a:stretch>
                  </pic:blipFill>
                  <pic:spPr>
                    <a:xfrm>
                      <a:off x="0" y="0"/>
                      <a:ext cx="4005263" cy="87866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sz w:val="23"/>
          <w:szCs w:val="23"/>
          <w:rtl w:val="0"/>
        </w:rPr>
        <w:t xml:space="preserve"> </w:t>
      </w:r>
    </w:p>
    <w:p w:rsidR="00000000" w:rsidDel="00000000" w:rsidP="00000000" w:rsidRDefault="00000000" w:rsidRPr="00000000">
      <w:pPr>
        <w:contextualSpacing w:val="0"/>
      </w:pPr>
      <w:r w:rsidDel="00000000" w:rsidR="00000000" w:rsidRPr="00000000">
        <w:rPr>
          <w:rFonts w:ascii="Calibri" w:cs="Calibri" w:eastAsia="Calibri" w:hAnsi="Calibri"/>
          <w:b w:val="1"/>
          <w:strike w:val="1"/>
          <w:color w:val="0000ff"/>
          <w:sz w:val="32"/>
          <w:szCs w:val="32"/>
          <w:rtl w:val="0"/>
        </w:rPr>
        <w:t xml:space="preserve">6.</w:t>
      </w:r>
      <w:r w:rsidDel="00000000" w:rsidR="00000000" w:rsidRPr="00000000">
        <w:rPr>
          <w:rFonts w:ascii="Calibri" w:cs="Calibri" w:eastAsia="Calibri" w:hAnsi="Calibri"/>
          <w:b w:val="1"/>
          <w:sz w:val="32"/>
          <w:szCs w:val="32"/>
          <w:rtl w:val="0"/>
        </w:rPr>
        <w:t xml:space="preserve"> </w:t>
      </w:r>
      <w:r w:rsidDel="00000000" w:rsidR="00000000" w:rsidRPr="00000000">
        <w:rPr>
          <w:rFonts w:ascii="Calibri" w:cs="Calibri" w:eastAsia="Calibri" w:hAnsi="Calibri"/>
          <w:b w:val="1"/>
          <w:sz w:val="23"/>
          <w:szCs w:val="23"/>
          <w:rtl w:val="0"/>
        </w:rPr>
        <w:t xml:space="preserve">The Many-Body Problem in Quantum Mechanics</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a. The identical two-body problem: bosons and fermions</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b. The Pauli Principle. Slater determinant</w:t>
      </w:r>
    </w:p>
    <w:p w:rsidR="00000000" w:rsidDel="00000000" w:rsidP="00000000" w:rsidRDefault="00000000" w:rsidRPr="00000000">
      <w:pPr>
        <w:contextualSpacing w:val="0"/>
      </w:pPr>
      <w:r w:rsidDel="00000000" w:rsidR="00000000" w:rsidRPr="00000000">
        <w:rPr>
          <w:rFonts w:ascii="Calibri" w:cs="Calibri" w:eastAsia="Calibri" w:hAnsi="Calibri"/>
          <w:sz w:val="23"/>
          <w:szCs w:val="23"/>
          <w:rtl w:val="0"/>
        </w:rPr>
        <w:t xml:space="preserve">c. The Periodic Table of Elements</w:t>
      </w:r>
    </w:p>
    <w:p w:rsidR="00000000" w:rsidDel="00000000" w:rsidP="00000000" w:rsidRDefault="00000000" w:rsidRPr="00000000">
      <w:pPr>
        <w:contextualSpacing w:val="0"/>
      </w:pPr>
      <w:r w:rsidDel="00000000" w:rsidR="00000000" w:rsidRPr="00000000">
        <w:rPr>
          <w:rFonts w:ascii="Calibri" w:cs="Calibri" w:eastAsia="Calibri" w:hAnsi="Calibri"/>
          <w:sz w:val="23"/>
          <w:szCs w:val="23"/>
          <w:rtl w:val="0"/>
        </w:rPr>
        <w:t xml:space="preserve">  </w:t>
      </w:r>
    </w:p>
    <w:p w:rsidR="00000000" w:rsidDel="00000000" w:rsidP="00000000" w:rsidRDefault="00000000" w:rsidRPr="00000000">
      <w:pPr>
        <w:contextualSpacing w:val="0"/>
      </w:pPr>
      <w:r w:rsidDel="00000000" w:rsidR="00000000" w:rsidRPr="00000000">
        <w:rPr>
          <w:rFonts w:ascii="Calibri" w:cs="Calibri" w:eastAsia="Calibri" w:hAnsi="Calibri"/>
          <w:b w:val="1"/>
          <w:color w:val="0000ff"/>
          <w:sz w:val="32"/>
          <w:szCs w:val="32"/>
          <w:rtl w:val="0"/>
        </w:rPr>
        <w:t xml:space="preserve">7.</w:t>
      </w:r>
      <w:r w:rsidDel="00000000" w:rsidR="00000000" w:rsidRPr="00000000">
        <w:rPr>
          <w:rFonts w:ascii="Calibri" w:cs="Calibri" w:eastAsia="Calibri" w:hAnsi="Calibri"/>
          <w:b w:val="1"/>
          <w:sz w:val="32"/>
          <w:szCs w:val="32"/>
          <w:rtl w:val="0"/>
        </w:rPr>
        <w:t xml:space="preserve"> </w:t>
      </w:r>
      <w:r w:rsidDel="00000000" w:rsidR="00000000" w:rsidRPr="00000000">
        <w:rPr>
          <w:rFonts w:ascii="Calibri" w:cs="Calibri" w:eastAsia="Calibri" w:hAnsi="Calibri"/>
          <w:b w:val="1"/>
          <w:sz w:val="23"/>
          <w:szCs w:val="23"/>
          <w:rtl w:val="0"/>
        </w:rPr>
        <w:t xml:space="preserve">Quantum Statistics</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b w:val="1"/>
          <w:color w:val="ff0000"/>
          <w:sz w:val="23"/>
          <w:szCs w:val="23"/>
          <w:rtl w:val="0"/>
        </w:rPr>
        <w:t xml:space="preserve">a. Identical particles with negligible(elhanyagolható) interactions:</w:t>
      </w:r>
    </w:p>
    <w:p w:rsidR="00000000" w:rsidDel="00000000" w:rsidP="00000000" w:rsidRDefault="00000000" w:rsidRPr="00000000">
      <w:pPr>
        <w:spacing w:after="60" w:lineRule="auto"/>
        <w:contextualSpacing w:val="0"/>
      </w:pPr>
      <w:r w:rsidDel="00000000" w:rsidR="00000000" w:rsidRPr="00000000">
        <w:drawing>
          <wp:inline distB="114300" distT="114300" distL="114300" distR="114300">
            <wp:extent cx="5162550" cy="1352550"/>
            <wp:effectExtent b="0" l="0" r="0" t="0"/>
            <wp:docPr id="75" name="image162.png"/>
            <a:graphic>
              <a:graphicData uri="http://schemas.openxmlformats.org/drawingml/2006/picture">
                <pic:pic>
                  <pic:nvPicPr>
                    <pic:cNvPr id="0" name="image162.png"/>
                    <pic:cNvPicPr preferRelativeResize="0"/>
                  </pic:nvPicPr>
                  <pic:blipFill>
                    <a:blip r:embed="rId16"/>
                    <a:srcRect b="0" l="0" r="0" t="0"/>
                    <a:stretch>
                      <a:fillRect/>
                    </a:stretch>
                  </pic:blipFill>
                  <pic:spPr>
                    <a:xfrm>
                      <a:off x="0" y="0"/>
                      <a:ext cx="5162550" cy="13525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Identical particles, also called indistinguishable or indiscernible particles, are</w:t>
      </w:r>
      <w:hyperlink r:id="rId17">
        <w:r w:rsidDel="00000000" w:rsidR="00000000" w:rsidRPr="00000000">
          <w:rPr>
            <w:color w:val="1155cc"/>
            <w:u w:val="single"/>
            <w:rtl w:val="0"/>
          </w:rPr>
          <w:t xml:space="preserve"> particles</w:t>
        </w:r>
      </w:hyperlink>
      <w:r w:rsidDel="00000000" w:rsidR="00000000" w:rsidRPr="00000000">
        <w:rPr>
          <w:rtl w:val="0"/>
        </w:rPr>
        <w:t xml:space="preserve"> that cannot be distinguished from one another, even in principle.</w:t>
      </w:r>
    </w:p>
    <w:p w:rsidR="00000000" w:rsidDel="00000000" w:rsidP="00000000" w:rsidRDefault="00000000" w:rsidRPr="00000000">
      <w:pPr>
        <w:contextualSpacing w:val="0"/>
      </w:pPr>
      <w:r w:rsidDel="00000000" w:rsidR="00000000" w:rsidRPr="00000000">
        <w:rPr>
          <w:rtl w:val="0"/>
        </w:rPr>
        <w:t xml:space="preserve">There are two main categories of identical particles:</w:t>
      </w:r>
      <w:hyperlink r:id="rId18">
        <w:r w:rsidDel="00000000" w:rsidR="00000000" w:rsidRPr="00000000">
          <w:rPr>
            <w:rtl w:val="0"/>
          </w:rPr>
          <w:t xml:space="preserve"> </w:t>
        </w:r>
      </w:hyperlink>
      <w:hyperlink r:id="rId19">
        <w:r w:rsidDel="00000000" w:rsidR="00000000" w:rsidRPr="00000000">
          <w:rPr>
            <w:color w:val="1155cc"/>
            <w:u w:val="single"/>
            <w:rtl w:val="0"/>
          </w:rPr>
          <w:t xml:space="preserve">bosons</w:t>
        </w:r>
      </w:hyperlink>
      <w:r w:rsidDel="00000000" w:rsidR="00000000" w:rsidRPr="00000000">
        <w:rPr>
          <w:rtl w:val="0"/>
        </w:rPr>
        <w:t xml:space="preserve">, which can share</w:t>
      </w:r>
      <w:hyperlink r:id="rId20">
        <w:r w:rsidDel="00000000" w:rsidR="00000000" w:rsidRPr="00000000">
          <w:rPr>
            <w:rtl w:val="0"/>
          </w:rPr>
          <w:t xml:space="preserve"> </w:t>
        </w:r>
      </w:hyperlink>
      <w:hyperlink r:id="rId21">
        <w:r w:rsidDel="00000000" w:rsidR="00000000" w:rsidRPr="00000000">
          <w:rPr>
            <w:color w:val="1155cc"/>
            <w:u w:val="single"/>
            <w:rtl w:val="0"/>
          </w:rPr>
          <w:t xml:space="preserve">quantum states</w:t>
        </w:r>
      </w:hyperlink>
      <w:r w:rsidDel="00000000" w:rsidR="00000000" w:rsidRPr="00000000">
        <w:rPr>
          <w:rtl w:val="0"/>
        </w:rPr>
        <w:t xml:space="preserve">, and</w:t>
      </w:r>
      <w:hyperlink r:id="rId22">
        <w:r w:rsidDel="00000000" w:rsidR="00000000" w:rsidRPr="00000000">
          <w:rPr>
            <w:rtl w:val="0"/>
          </w:rPr>
          <w:t xml:space="preserve"> </w:t>
        </w:r>
      </w:hyperlink>
      <w:hyperlink r:id="rId23">
        <w:r w:rsidDel="00000000" w:rsidR="00000000" w:rsidRPr="00000000">
          <w:rPr>
            <w:color w:val="1155cc"/>
            <w:u w:val="single"/>
            <w:rtl w:val="0"/>
          </w:rPr>
          <w:t xml:space="preserve">fermions</w:t>
        </w:r>
      </w:hyperlink>
      <w:r w:rsidDel="00000000" w:rsidR="00000000" w:rsidRPr="00000000">
        <w:rPr>
          <w:rtl w:val="0"/>
        </w:rPr>
        <w:t xml:space="preserve">, which do not share quantum states due to the</w:t>
      </w:r>
      <w:hyperlink r:id="rId24">
        <w:r w:rsidDel="00000000" w:rsidR="00000000" w:rsidRPr="00000000">
          <w:rPr>
            <w:rtl w:val="0"/>
          </w:rPr>
          <w:t xml:space="preserve"> </w:t>
        </w:r>
      </w:hyperlink>
      <w:hyperlink r:id="rId25">
        <w:r w:rsidDel="00000000" w:rsidR="00000000" w:rsidRPr="00000000">
          <w:rPr>
            <w:color w:val="1155cc"/>
            <w:u w:val="single"/>
            <w:rtl w:val="0"/>
          </w:rPr>
          <w:t xml:space="preserve">Pauli exclusion principle</w:t>
        </w:r>
      </w:hyperlink>
      <w:r w:rsidDel="00000000" w:rsidR="00000000" w:rsidRPr="00000000">
        <w:rPr>
          <w:rtl w:val="0"/>
        </w:rPr>
        <w:t xml:space="preserve">. Examples of bosons are</w:t>
      </w:r>
      <w:hyperlink r:id="rId26">
        <w:r w:rsidDel="00000000" w:rsidR="00000000" w:rsidRPr="00000000">
          <w:rPr>
            <w:rtl w:val="0"/>
          </w:rPr>
          <w:t xml:space="preserve"> </w:t>
        </w:r>
      </w:hyperlink>
      <w:hyperlink r:id="rId27">
        <w:r w:rsidDel="00000000" w:rsidR="00000000" w:rsidRPr="00000000">
          <w:rPr>
            <w:color w:val="1155cc"/>
            <w:u w:val="single"/>
            <w:rtl w:val="0"/>
          </w:rPr>
          <w:t xml:space="preserve">photons</w:t>
        </w:r>
      </w:hyperlink>
      <w:r w:rsidDel="00000000" w:rsidR="00000000" w:rsidRPr="00000000">
        <w:rPr>
          <w:rtl w:val="0"/>
        </w:rPr>
        <w:t xml:space="preserve">,</w:t>
      </w:r>
      <w:hyperlink r:id="rId28">
        <w:r w:rsidDel="00000000" w:rsidR="00000000" w:rsidRPr="00000000">
          <w:rPr>
            <w:rtl w:val="0"/>
          </w:rPr>
          <w:t xml:space="preserve"> </w:t>
        </w:r>
      </w:hyperlink>
      <w:hyperlink r:id="rId29">
        <w:r w:rsidDel="00000000" w:rsidR="00000000" w:rsidRPr="00000000">
          <w:rPr>
            <w:color w:val="1155cc"/>
            <w:u w:val="single"/>
            <w:rtl w:val="0"/>
          </w:rPr>
          <w:t xml:space="preserve">gluons</w:t>
        </w:r>
      </w:hyperlink>
      <w:r w:rsidDel="00000000" w:rsidR="00000000" w:rsidRPr="00000000">
        <w:rPr>
          <w:rtl w:val="0"/>
        </w:rPr>
        <w:t xml:space="preserve">,</w:t>
      </w:r>
      <w:hyperlink r:id="rId30">
        <w:r w:rsidDel="00000000" w:rsidR="00000000" w:rsidRPr="00000000">
          <w:rPr>
            <w:rtl w:val="0"/>
          </w:rPr>
          <w:t xml:space="preserve"> </w:t>
        </w:r>
      </w:hyperlink>
      <w:hyperlink r:id="rId31">
        <w:r w:rsidDel="00000000" w:rsidR="00000000" w:rsidRPr="00000000">
          <w:rPr>
            <w:color w:val="1155cc"/>
            <w:u w:val="single"/>
            <w:rtl w:val="0"/>
          </w:rPr>
          <w:t xml:space="preserve">phonons</w:t>
        </w:r>
      </w:hyperlink>
      <w:r w:rsidDel="00000000" w:rsidR="00000000" w:rsidRPr="00000000">
        <w:rPr>
          <w:rtl w:val="0"/>
        </w:rPr>
        <w:t xml:space="preserve">,</w:t>
      </w:r>
      <w:hyperlink r:id="rId32">
        <w:r w:rsidDel="00000000" w:rsidR="00000000" w:rsidRPr="00000000">
          <w:rPr>
            <w:rtl w:val="0"/>
          </w:rPr>
          <w:t xml:space="preserve"> </w:t>
        </w:r>
      </w:hyperlink>
      <w:hyperlink r:id="rId33">
        <w:r w:rsidDel="00000000" w:rsidR="00000000" w:rsidRPr="00000000">
          <w:rPr>
            <w:color w:val="1155cc"/>
            <w:u w:val="single"/>
            <w:rtl w:val="0"/>
          </w:rPr>
          <w:t xml:space="preserve">helium-4</w:t>
        </w:r>
      </w:hyperlink>
      <w:r w:rsidDel="00000000" w:rsidR="00000000" w:rsidRPr="00000000">
        <w:rPr>
          <w:rtl w:val="0"/>
        </w:rPr>
        <w:t xml:space="preserve"> nuclei and all</w:t>
      </w:r>
      <w:hyperlink r:id="rId34">
        <w:r w:rsidDel="00000000" w:rsidR="00000000" w:rsidRPr="00000000">
          <w:rPr>
            <w:rtl w:val="0"/>
          </w:rPr>
          <w:t xml:space="preserve"> </w:t>
        </w:r>
      </w:hyperlink>
      <w:hyperlink r:id="rId35">
        <w:r w:rsidDel="00000000" w:rsidR="00000000" w:rsidRPr="00000000">
          <w:rPr>
            <w:color w:val="1155cc"/>
            <w:u w:val="single"/>
            <w:rtl w:val="0"/>
          </w:rPr>
          <w:t xml:space="preserve">mesons</w:t>
        </w:r>
      </w:hyperlink>
      <w:r w:rsidDel="00000000" w:rsidR="00000000" w:rsidRPr="00000000">
        <w:rPr>
          <w:rtl w:val="0"/>
        </w:rPr>
        <w:t xml:space="preserve">. Examples of fermions are</w:t>
      </w:r>
      <w:hyperlink r:id="rId36">
        <w:r w:rsidDel="00000000" w:rsidR="00000000" w:rsidRPr="00000000">
          <w:rPr>
            <w:rtl w:val="0"/>
          </w:rPr>
          <w:t xml:space="preserve"> </w:t>
        </w:r>
      </w:hyperlink>
      <w:hyperlink r:id="rId37">
        <w:r w:rsidDel="00000000" w:rsidR="00000000" w:rsidRPr="00000000">
          <w:rPr>
            <w:color w:val="1155cc"/>
            <w:u w:val="single"/>
            <w:rtl w:val="0"/>
          </w:rPr>
          <w:t xml:space="preserve">electrons</w:t>
        </w:r>
      </w:hyperlink>
      <w:r w:rsidDel="00000000" w:rsidR="00000000" w:rsidRPr="00000000">
        <w:rPr>
          <w:rtl w:val="0"/>
        </w:rPr>
        <w:t xml:space="preserve">,</w:t>
      </w:r>
      <w:hyperlink r:id="rId38">
        <w:r w:rsidDel="00000000" w:rsidR="00000000" w:rsidRPr="00000000">
          <w:rPr>
            <w:rtl w:val="0"/>
          </w:rPr>
          <w:t xml:space="preserve"> </w:t>
        </w:r>
      </w:hyperlink>
      <w:hyperlink r:id="rId39">
        <w:r w:rsidDel="00000000" w:rsidR="00000000" w:rsidRPr="00000000">
          <w:rPr>
            <w:color w:val="1155cc"/>
            <w:u w:val="single"/>
            <w:rtl w:val="0"/>
          </w:rPr>
          <w:t xml:space="preserve">neutrinos</w:t>
        </w:r>
      </w:hyperlink>
      <w:r w:rsidDel="00000000" w:rsidR="00000000" w:rsidRPr="00000000">
        <w:rPr>
          <w:rtl w:val="0"/>
        </w:rPr>
        <w:t xml:space="preserve">,</w:t>
      </w:r>
      <w:hyperlink r:id="rId40">
        <w:r w:rsidDel="00000000" w:rsidR="00000000" w:rsidRPr="00000000">
          <w:rPr>
            <w:rtl w:val="0"/>
          </w:rPr>
          <w:t xml:space="preserve"> </w:t>
        </w:r>
      </w:hyperlink>
      <w:hyperlink r:id="rId41">
        <w:r w:rsidDel="00000000" w:rsidR="00000000" w:rsidRPr="00000000">
          <w:rPr>
            <w:color w:val="1155cc"/>
            <w:u w:val="single"/>
            <w:rtl w:val="0"/>
          </w:rPr>
          <w:t xml:space="preserve">quarks</w:t>
        </w:r>
      </w:hyperlink>
      <w:r w:rsidDel="00000000" w:rsidR="00000000" w:rsidRPr="00000000">
        <w:rPr>
          <w:rtl w:val="0"/>
        </w:rPr>
        <w:t xml:space="preserve">,</w:t>
      </w:r>
      <w:hyperlink r:id="rId42">
        <w:r w:rsidDel="00000000" w:rsidR="00000000" w:rsidRPr="00000000">
          <w:rPr>
            <w:rtl w:val="0"/>
          </w:rPr>
          <w:t xml:space="preserve"> </w:t>
        </w:r>
      </w:hyperlink>
      <w:hyperlink r:id="rId43">
        <w:r w:rsidDel="00000000" w:rsidR="00000000" w:rsidRPr="00000000">
          <w:rPr>
            <w:color w:val="1155cc"/>
            <w:u w:val="single"/>
            <w:rtl w:val="0"/>
          </w:rPr>
          <w:t xml:space="preserve">protons</w:t>
        </w:r>
      </w:hyperlink>
      <w:r w:rsidDel="00000000" w:rsidR="00000000" w:rsidRPr="00000000">
        <w:rPr>
          <w:rtl w:val="0"/>
        </w:rPr>
        <w:t xml:space="preserve">,</w:t>
      </w:r>
      <w:hyperlink r:id="rId44">
        <w:r w:rsidDel="00000000" w:rsidR="00000000" w:rsidRPr="00000000">
          <w:rPr>
            <w:rtl w:val="0"/>
          </w:rPr>
          <w:t xml:space="preserve"> </w:t>
        </w:r>
      </w:hyperlink>
      <w:hyperlink r:id="rId45">
        <w:r w:rsidDel="00000000" w:rsidR="00000000" w:rsidRPr="00000000">
          <w:rPr>
            <w:color w:val="1155cc"/>
            <w:u w:val="single"/>
            <w:rtl w:val="0"/>
          </w:rPr>
          <w:t xml:space="preserve">neutrons</w:t>
        </w:r>
      </w:hyperlink>
      <w:r w:rsidDel="00000000" w:rsidR="00000000" w:rsidRPr="00000000">
        <w:rPr>
          <w:rtl w:val="0"/>
        </w:rPr>
        <w:t xml:space="preserve">, and</w:t>
      </w:r>
      <w:hyperlink r:id="rId46">
        <w:r w:rsidDel="00000000" w:rsidR="00000000" w:rsidRPr="00000000">
          <w:rPr>
            <w:rtl w:val="0"/>
          </w:rPr>
          <w:t xml:space="preserve"> </w:t>
        </w:r>
      </w:hyperlink>
      <w:hyperlink r:id="rId47">
        <w:r w:rsidDel="00000000" w:rsidR="00000000" w:rsidRPr="00000000">
          <w:rPr>
            <w:color w:val="1155cc"/>
            <w:u w:val="single"/>
            <w:rtl w:val="0"/>
          </w:rPr>
          <w:t xml:space="preserve">helium-3</w:t>
        </w:r>
      </w:hyperlink>
      <w:r w:rsidDel="00000000" w:rsidR="00000000" w:rsidRPr="00000000">
        <w:rPr>
          <w:rtl w:val="0"/>
        </w:rPr>
        <w:t xml:space="preserve"> nuclei.</w:t>
      </w:r>
    </w:p>
    <w:p w:rsidR="00000000" w:rsidDel="00000000" w:rsidP="00000000" w:rsidRDefault="00000000" w:rsidRPr="00000000">
      <w:pPr>
        <w:contextualSpacing w:val="0"/>
      </w:pPr>
      <w:r w:rsidDel="00000000" w:rsidR="00000000" w:rsidRPr="00000000">
        <w:rPr>
          <w:rtl w:val="0"/>
        </w:rPr>
        <w:t xml:space="preserve">The fact that particles can be identical has important consequences in</w:t>
      </w:r>
      <w:hyperlink r:id="rId48">
        <w:r w:rsidDel="00000000" w:rsidR="00000000" w:rsidRPr="00000000">
          <w:rPr>
            <w:rtl w:val="0"/>
          </w:rPr>
          <w:t xml:space="preserve"> </w:t>
        </w:r>
      </w:hyperlink>
      <w:hyperlink r:id="rId49">
        <w:r w:rsidDel="00000000" w:rsidR="00000000" w:rsidRPr="00000000">
          <w:rPr>
            <w:color w:val="1155cc"/>
            <w:u w:val="single"/>
            <w:rtl w:val="0"/>
          </w:rPr>
          <w:t xml:space="preserve">statistical mechanics</w:t>
        </w:r>
      </w:hyperlink>
      <w:r w:rsidDel="00000000" w:rsidR="00000000" w:rsidRPr="00000000">
        <w:rPr>
          <w:rtl w:val="0"/>
        </w:rPr>
        <w:t xml:space="preserve">. Calculations in statistical mechanics rely on</w:t>
      </w:r>
      <w:hyperlink r:id="rId50">
        <w:r w:rsidDel="00000000" w:rsidR="00000000" w:rsidRPr="00000000">
          <w:rPr>
            <w:rtl w:val="0"/>
          </w:rPr>
          <w:t xml:space="preserve"> </w:t>
        </w:r>
      </w:hyperlink>
      <w:hyperlink r:id="rId51">
        <w:r w:rsidDel="00000000" w:rsidR="00000000" w:rsidRPr="00000000">
          <w:rPr>
            <w:color w:val="1155cc"/>
            <w:u w:val="single"/>
            <w:rtl w:val="0"/>
          </w:rPr>
          <w:t xml:space="preserve">probabilistic</w:t>
        </w:r>
      </w:hyperlink>
      <w:r w:rsidDel="00000000" w:rsidR="00000000" w:rsidRPr="00000000">
        <w:rPr>
          <w:rtl w:val="0"/>
        </w:rPr>
        <w:t xml:space="preserve"> arguments. As a result, identical particles exhibit markedly different statistical behavior from distinguishable particles.</w:t>
      </w:r>
    </w:p>
    <w:p w:rsidR="00000000" w:rsidDel="00000000" w:rsidP="00000000" w:rsidRDefault="00000000" w:rsidRPr="00000000">
      <w:pPr>
        <w:contextualSpacing w:val="0"/>
      </w:pPr>
      <w:r w:rsidDel="00000000" w:rsidR="00000000" w:rsidRPr="00000000">
        <w:drawing>
          <wp:inline distB="114300" distT="114300" distL="114300" distR="114300">
            <wp:extent cx="5731200" cy="1003300"/>
            <wp:effectExtent b="0" l="0" r="0" t="0"/>
            <wp:docPr id="17" name="image48.png"/>
            <a:graphic>
              <a:graphicData uri="http://schemas.openxmlformats.org/drawingml/2006/picture">
                <pic:pic>
                  <pic:nvPicPr>
                    <pic:cNvPr id="0" name="image48.png"/>
                    <pic:cNvPicPr preferRelativeResize="0"/>
                  </pic:nvPicPr>
                  <pic:blipFill>
                    <a:blip r:embed="rId52"/>
                    <a:srcRect b="0" l="0" r="0" t="0"/>
                    <a:stretch>
                      <a:fillRect/>
                    </a:stretch>
                  </pic:blipFill>
                  <pic:spPr>
                    <a:xfrm>
                      <a:off x="0" y="0"/>
                      <a:ext cx="5731200" cy="1003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Ez azt jelenti, hogy a részecskék felcserélése nem változtat a mérés eredményén, ami a</w:t>
      </w:r>
    </w:p>
    <w:p w:rsidR="00000000" w:rsidDel="00000000" w:rsidP="00000000" w:rsidRDefault="00000000" w:rsidRPr="00000000">
      <w:pPr>
        <w:contextualSpacing w:val="0"/>
      </w:pPr>
      <w:r w:rsidDel="00000000" w:rsidR="00000000" w:rsidRPr="00000000">
        <w:rPr>
          <w:rtl w:val="0"/>
        </w:rPr>
        <w:t xml:space="preserve">klasszikus fizikához képest egy lényeges különbség. Abban ugyanis minden egyes részecske"történetét" egymástól függetlenül végigkísérhetjük, ám a kvantummechanikában ez nincs így.</w:t>
      </w:r>
    </w:p>
    <w:p w:rsidR="00000000" w:rsidDel="00000000" w:rsidP="00000000" w:rsidRDefault="00000000" w:rsidRPr="00000000">
      <w:pPr>
        <w:contextualSpacing w:val="0"/>
      </w:pPr>
      <w:r w:rsidDel="00000000" w:rsidR="00000000" w:rsidRPr="00000000">
        <w:drawing>
          <wp:inline distB="114300" distT="114300" distL="114300" distR="114300">
            <wp:extent cx="5731200" cy="762000"/>
            <wp:effectExtent b="0" l="0" r="0" t="0"/>
            <wp:docPr id="22" name="image59.png"/>
            <a:graphic>
              <a:graphicData uri="http://schemas.openxmlformats.org/drawingml/2006/picture">
                <pic:pic>
                  <pic:nvPicPr>
                    <pic:cNvPr id="0" name="image59.png"/>
                    <pic:cNvPicPr preferRelativeResize="0"/>
                  </pic:nvPicPr>
                  <pic:blipFill>
                    <a:blip r:embed="rId53"/>
                    <a:srcRect b="0" l="0" r="0" t="0"/>
                    <a:stretch>
                      <a:fillRect/>
                    </a:stretch>
                  </pic:blipFill>
                  <pic:spPr>
                    <a:xfrm>
                      <a:off x="0" y="0"/>
                      <a:ext cx="5731200" cy="762000"/>
                    </a:xfrm>
                    <a:prstGeom prst="rect"/>
                    <a:ln/>
                  </pic:spPr>
                </pic:pic>
              </a:graphicData>
            </a:graphic>
          </wp:inline>
        </w:drawing>
      </w: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b w:val="1"/>
          <w:color w:val="ff0000"/>
          <w:sz w:val="23"/>
          <w:szCs w:val="23"/>
          <w:rtl w:val="0"/>
        </w:rPr>
        <w:t xml:space="preserve">b. Micro state and macro state in quantum statistics: closed system.</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A statisztikus fizika, ahol N db részecske (elektron) viselkedését írjuk le.</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Tegyük fel, hogy egy rendszer hullámfüggveny   Ψ  , akkor a rendszer Ψ mikroallápotban van.</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Általában viszont az energiaszintek elfajulóak, tehát egy E energiaszinten több különböző</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hullámfüggvény, így mikroállapot van.</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Egy testben az elektronok különböző energiákon helyezkednek el. Igy az N(E) jelölés</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a rendszer makroállapotait adja meg. Az energiasajátértékeket En-nel, a mikroállapotok</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szamat Zn-nel, az elektronpopulációkat pedig Nn-nel jelöljük.</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Általánosan elmondható, hogy zárt rendszer eseten az elektronok száma és a rendszer</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összenergiája állandó, vagyis:</w:t>
      </w:r>
    </w:p>
    <w:p w:rsidR="00000000" w:rsidDel="00000000" w:rsidP="00000000" w:rsidRDefault="00000000" w:rsidRPr="00000000">
      <w:pPr>
        <w:spacing w:after="60" w:lineRule="auto"/>
        <w:contextualSpacing w:val="0"/>
      </w:pPr>
      <w:r w:rsidDel="00000000" w:rsidR="00000000" w:rsidRPr="00000000">
        <w:drawing>
          <wp:inline distB="114300" distT="114300" distL="114300" distR="114300">
            <wp:extent cx="1866900" cy="1104900"/>
            <wp:effectExtent b="0" l="0" r="0" t="0"/>
            <wp:docPr id="106" name="image217.png"/>
            <a:graphic>
              <a:graphicData uri="http://schemas.openxmlformats.org/drawingml/2006/picture">
                <pic:pic>
                  <pic:nvPicPr>
                    <pic:cNvPr id="0" name="image217.png"/>
                    <pic:cNvPicPr preferRelativeResize="0"/>
                  </pic:nvPicPr>
                  <pic:blipFill>
                    <a:blip r:embed="rId54"/>
                    <a:srcRect b="0" l="0" r="0" t="0"/>
                    <a:stretch>
                      <a:fillRect/>
                    </a:stretch>
                  </pic:blipFill>
                  <pic:spPr>
                    <a:xfrm>
                      <a:off x="0" y="0"/>
                      <a:ext cx="1866900" cy="1104900"/>
                    </a:xfrm>
                    <a:prstGeom prst="rect"/>
                    <a:ln/>
                  </pic:spPr>
                </pic:pic>
              </a:graphicData>
            </a:graphic>
          </wp:inline>
        </w:drawing>
      </w: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drawing>
          <wp:inline distB="114300" distT="114300" distL="114300" distR="114300">
            <wp:extent cx="5731200" cy="1117600"/>
            <wp:effectExtent b="0" l="0" r="0" t="0"/>
            <wp:docPr id="10" name="image36.png"/>
            <a:graphic>
              <a:graphicData uri="http://schemas.openxmlformats.org/drawingml/2006/picture">
                <pic:pic>
                  <pic:nvPicPr>
                    <pic:cNvPr id="0" name="image36.png"/>
                    <pic:cNvPicPr preferRelativeResize="0"/>
                  </pic:nvPicPr>
                  <pic:blipFill>
                    <a:blip r:embed="rId55"/>
                    <a:srcRect b="0" l="0" r="0" t="0"/>
                    <a:stretch>
                      <a:fillRect/>
                    </a:stretch>
                  </pic:blipFill>
                  <pic:spPr>
                    <a:xfrm>
                      <a:off x="0" y="0"/>
                      <a:ext cx="5731200" cy="1117600"/>
                    </a:xfrm>
                    <a:prstGeom prst="rect"/>
                    <a:ln/>
                  </pic:spPr>
                </pic:pic>
              </a:graphicData>
            </a:graphic>
          </wp:inline>
        </w:drawing>
      </w: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b w:val="1"/>
          <w:color w:val="ff0000"/>
          <w:sz w:val="23"/>
          <w:szCs w:val="23"/>
          <w:rtl w:val="0"/>
        </w:rPr>
        <w:t xml:space="preserve">c. Thermodynamic probability for bosons, fermions and large classical molecules.</w:t>
      </w:r>
    </w:p>
    <w:p w:rsidR="00000000" w:rsidDel="00000000" w:rsidP="00000000" w:rsidRDefault="00000000" w:rsidRPr="00000000">
      <w:pPr>
        <w:spacing w:after="60" w:lineRule="auto"/>
        <w:contextualSpacing w:val="0"/>
      </w:pPr>
      <w:r w:rsidDel="00000000" w:rsidR="00000000" w:rsidRPr="00000000">
        <w:rPr>
          <w:rFonts w:ascii="Times New Roman" w:cs="Times New Roman" w:eastAsia="Times New Roman" w:hAnsi="Times New Roman"/>
          <w:sz w:val="24"/>
          <w:szCs w:val="24"/>
          <w:rtl w:val="0"/>
        </w:rPr>
        <w:t xml:space="preserve">Az egy makroállapotot megvalósító mikroállapotok száma a makroállapot </w:t>
      </w:r>
      <w:r w:rsidDel="00000000" w:rsidR="00000000" w:rsidRPr="00000000">
        <w:rPr>
          <w:rFonts w:ascii="Times New Roman" w:cs="Times New Roman" w:eastAsia="Times New Roman" w:hAnsi="Times New Roman"/>
          <w:b w:val="1"/>
          <w:sz w:val="24"/>
          <w:szCs w:val="24"/>
          <w:rtl w:val="0"/>
        </w:rPr>
        <w:t xml:space="preserve">termodinamikai valószínűsége</w:t>
      </w:r>
      <w:r w:rsidDel="00000000" w:rsidR="00000000" w:rsidRPr="00000000">
        <w:rPr>
          <w:rFonts w:ascii="Times New Roman" w:cs="Times New Roman" w:eastAsia="Times New Roman" w:hAnsi="Times New Roman"/>
          <w:sz w:val="24"/>
          <w:szCs w:val="24"/>
          <w:rtl w:val="0"/>
        </w:rPr>
        <w:t xml:space="preserve">.  Az összes makroállapot közül pedig az valósul meg, amelyiknek legnagyobb a termodinamikai valószínűsége.</w:t>
      </w:r>
    </w:p>
    <w:p w:rsidR="00000000" w:rsidDel="00000000" w:rsidP="00000000" w:rsidRDefault="00000000" w:rsidRPr="00000000">
      <w:pPr>
        <w:spacing w:after="60" w:lineRule="auto"/>
        <w:contextualSpacing w:val="0"/>
      </w:pPr>
      <w:r w:rsidDel="00000000" w:rsidR="00000000" w:rsidRPr="00000000">
        <w:drawing>
          <wp:inline distB="114300" distT="114300" distL="114300" distR="114300">
            <wp:extent cx="5731200" cy="3086100"/>
            <wp:effectExtent b="0" l="0" r="0" t="0"/>
            <wp:docPr id="31" name="image76.png"/>
            <a:graphic>
              <a:graphicData uri="http://schemas.openxmlformats.org/drawingml/2006/picture">
                <pic:pic>
                  <pic:nvPicPr>
                    <pic:cNvPr id="0" name="image76.png"/>
                    <pic:cNvPicPr preferRelativeResize="0"/>
                  </pic:nvPicPr>
                  <pic:blipFill>
                    <a:blip r:embed="rId56"/>
                    <a:srcRect b="0" l="0" r="0" t="0"/>
                    <a:stretch>
                      <a:fillRect/>
                    </a:stretch>
                  </pic:blipFill>
                  <pic:spPr>
                    <a:xfrm>
                      <a:off x="0" y="0"/>
                      <a:ext cx="5731200" cy="3086100"/>
                    </a:xfrm>
                    <a:prstGeom prst="rect"/>
                    <a:ln/>
                  </pic:spPr>
                </pic:pic>
              </a:graphicData>
            </a:graphic>
          </wp:inline>
        </w:drawing>
      </w: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b w:val="1"/>
          <w:color w:val="ff0000"/>
          <w:sz w:val="23"/>
          <w:szCs w:val="23"/>
          <w:rtl w:val="0"/>
        </w:rPr>
        <w:t xml:space="preserve">d. Thermal equilibrium: the most probable macro state</w:t>
      </w:r>
    </w:p>
    <w:p w:rsidR="00000000" w:rsidDel="00000000" w:rsidP="00000000" w:rsidRDefault="00000000" w:rsidRPr="00000000">
      <w:pPr>
        <w:spacing w:after="60" w:lineRule="auto"/>
        <w:contextualSpacing w:val="0"/>
      </w:pPr>
      <w:r w:rsidDel="00000000" w:rsidR="00000000" w:rsidRPr="00000000">
        <w:drawing>
          <wp:inline distB="114300" distT="114300" distL="114300" distR="114300">
            <wp:extent cx="5731200" cy="368300"/>
            <wp:effectExtent b="0" l="0" r="0" t="0"/>
            <wp:docPr id="56" name="image122.png"/>
            <a:graphic>
              <a:graphicData uri="http://schemas.openxmlformats.org/drawingml/2006/picture">
                <pic:pic>
                  <pic:nvPicPr>
                    <pic:cNvPr id="0" name="image122.png"/>
                    <pic:cNvPicPr preferRelativeResize="0"/>
                  </pic:nvPicPr>
                  <pic:blipFill>
                    <a:blip r:embed="rId57"/>
                    <a:srcRect b="0" l="0" r="0" t="0"/>
                    <a:stretch>
                      <a:fillRect/>
                    </a:stretch>
                  </pic:blipFill>
                  <pic:spPr>
                    <a:xfrm>
                      <a:off x="0" y="0"/>
                      <a:ext cx="5731200" cy="368300"/>
                    </a:xfrm>
                    <a:prstGeom prst="rect"/>
                    <a:ln/>
                  </pic:spPr>
                </pic:pic>
              </a:graphicData>
            </a:graphic>
          </wp:inline>
        </w:drawing>
      </w: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drawing>
          <wp:inline distB="114300" distT="114300" distL="114300" distR="114300">
            <wp:extent cx="5731200" cy="1612900"/>
            <wp:effectExtent b="0" l="0" r="0" t="0"/>
            <wp:docPr id="47" name="image108.png"/>
            <a:graphic>
              <a:graphicData uri="http://schemas.openxmlformats.org/drawingml/2006/picture">
                <pic:pic>
                  <pic:nvPicPr>
                    <pic:cNvPr id="0" name="image108.png"/>
                    <pic:cNvPicPr preferRelativeResize="0"/>
                  </pic:nvPicPr>
                  <pic:blipFill>
                    <a:blip r:embed="rId58"/>
                    <a:srcRect b="0" l="0" r="0" t="0"/>
                    <a:stretch>
                      <a:fillRect/>
                    </a:stretch>
                  </pic:blipFill>
                  <pic:spPr>
                    <a:xfrm>
                      <a:off x="0" y="0"/>
                      <a:ext cx="5731200" cy="1612900"/>
                    </a:xfrm>
                    <a:prstGeom prst="rect"/>
                    <a:ln/>
                  </pic:spPr>
                </pic:pic>
              </a:graphicData>
            </a:graphic>
          </wp:inline>
        </w:drawing>
      </w: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drawing>
          <wp:inline distB="114300" distT="114300" distL="114300" distR="114300">
            <wp:extent cx="5731200" cy="1828800"/>
            <wp:effectExtent b="0" l="0" r="0" t="0"/>
            <wp:docPr id="96" name="image206.png"/>
            <a:graphic>
              <a:graphicData uri="http://schemas.openxmlformats.org/drawingml/2006/picture">
                <pic:pic>
                  <pic:nvPicPr>
                    <pic:cNvPr id="0" name="image206.png"/>
                    <pic:cNvPicPr preferRelativeResize="0"/>
                  </pic:nvPicPr>
                  <pic:blipFill>
                    <a:blip r:embed="rId59"/>
                    <a:srcRect b="0" l="0" r="0" t="0"/>
                    <a:stretch>
                      <a:fillRect/>
                    </a:stretch>
                  </pic:blipFill>
                  <pic:spPr>
                    <a:xfrm>
                      <a:off x="0" y="0"/>
                      <a:ext cx="5731200" cy="1828800"/>
                    </a:xfrm>
                    <a:prstGeom prst="rect"/>
                    <a:ln/>
                  </pic:spPr>
                </pic:pic>
              </a:graphicData>
            </a:graphic>
          </wp:inline>
        </w:drawing>
      </w: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b w:val="1"/>
          <w:color w:val="ff0000"/>
          <w:sz w:val="23"/>
          <w:szCs w:val="23"/>
          <w:rtl w:val="0"/>
        </w:rPr>
        <w:t xml:space="preserve">e. The Fermi-Dirac, the Bose Einstein and the Maxwell Boltzmann statistics</w:t>
      </w:r>
    </w:p>
    <w:p w:rsidR="00000000" w:rsidDel="00000000" w:rsidP="00000000" w:rsidRDefault="00000000" w:rsidRPr="00000000">
      <w:pPr>
        <w:spacing w:after="60" w:lineRule="auto"/>
        <w:ind w:left="-870" w:hanging="300"/>
        <w:contextualSpacing w:val="0"/>
      </w:pPr>
      <w:r w:rsidDel="00000000" w:rsidR="00000000" w:rsidRPr="00000000">
        <w:drawing>
          <wp:inline distB="114300" distT="114300" distL="114300" distR="114300">
            <wp:extent cx="7364835" cy="1166813"/>
            <wp:effectExtent b="0" l="0" r="0" t="0"/>
            <wp:docPr id="97" name="image207.png"/>
            <a:graphic>
              <a:graphicData uri="http://schemas.openxmlformats.org/drawingml/2006/picture">
                <pic:pic>
                  <pic:nvPicPr>
                    <pic:cNvPr id="0" name="image207.png"/>
                    <pic:cNvPicPr preferRelativeResize="0"/>
                  </pic:nvPicPr>
                  <pic:blipFill>
                    <a:blip r:embed="rId60"/>
                    <a:srcRect b="0" l="0" r="0" t="0"/>
                    <a:stretch>
                      <a:fillRect/>
                    </a:stretch>
                  </pic:blipFill>
                  <pic:spPr>
                    <a:xfrm>
                      <a:off x="0" y="0"/>
                      <a:ext cx="7364835" cy="116681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731200" cy="685800"/>
            <wp:effectExtent b="0" l="0" r="0" t="0"/>
            <wp:docPr id="74" name="image160.png"/>
            <a:graphic>
              <a:graphicData uri="http://schemas.openxmlformats.org/drawingml/2006/picture">
                <pic:pic>
                  <pic:nvPicPr>
                    <pic:cNvPr id="0" name="image160.png"/>
                    <pic:cNvPicPr preferRelativeResize="0"/>
                  </pic:nvPicPr>
                  <pic:blipFill>
                    <a:blip r:embed="rId61"/>
                    <a:srcRect b="0" l="0" r="0" t="0"/>
                    <a:stretch>
                      <a:fillRect/>
                    </a:stretch>
                  </pic:blipFill>
                  <pic:spPr>
                    <a:xfrm>
                      <a:off x="0" y="0"/>
                      <a:ext cx="5731200" cy="6858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color w:val="ff0000"/>
          <w:sz w:val="23"/>
          <w:szCs w:val="23"/>
          <w:rtl w:val="0"/>
        </w:rPr>
        <w:t xml:space="preserve">f. Electron gas in a large “box”: population density functions of the Fermi-Dirac statistics</w:t>
      </w:r>
    </w:p>
    <w:p w:rsidR="00000000" w:rsidDel="00000000" w:rsidP="00000000" w:rsidRDefault="00000000" w:rsidRPr="00000000">
      <w:pPr>
        <w:contextualSpacing w:val="0"/>
      </w:pPr>
      <w:r w:rsidDel="00000000" w:rsidR="00000000" w:rsidRPr="00000000">
        <w:rPr>
          <w:rFonts w:ascii="Calibri" w:cs="Calibri" w:eastAsia="Calibri" w:hAnsi="Calibri"/>
          <w:sz w:val="23"/>
          <w:szCs w:val="23"/>
          <w:rtl w:val="0"/>
        </w:rPr>
        <w:t xml:space="preserve"> </w:t>
      </w:r>
      <w:r w:rsidDel="00000000" w:rsidR="00000000" w:rsidRPr="00000000">
        <w:drawing>
          <wp:inline distB="114300" distT="114300" distL="114300" distR="114300">
            <wp:extent cx="5731200" cy="4826000"/>
            <wp:effectExtent b="0" l="0" r="0" t="0"/>
            <wp:docPr id="42" name="image100.png"/>
            <a:graphic>
              <a:graphicData uri="http://schemas.openxmlformats.org/drawingml/2006/picture">
                <pic:pic>
                  <pic:nvPicPr>
                    <pic:cNvPr id="0" name="image100.png"/>
                    <pic:cNvPicPr preferRelativeResize="0"/>
                  </pic:nvPicPr>
                  <pic:blipFill>
                    <a:blip r:embed="rId62"/>
                    <a:srcRect b="0" l="0" r="0" t="0"/>
                    <a:stretch>
                      <a:fillRect/>
                    </a:stretch>
                  </pic:blipFill>
                  <pic:spPr>
                    <a:xfrm>
                      <a:off x="0" y="0"/>
                      <a:ext cx="5731200" cy="48260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4695825" cy="771525"/>
            <wp:effectExtent b="0" l="0" r="0" t="0"/>
            <wp:docPr id="27" name="image67.png"/>
            <a:graphic>
              <a:graphicData uri="http://schemas.openxmlformats.org/drawingml/2006/picture">
                <pic:pic>
                  <pic:nvPicPr>
                    <pic:cNvPr id="0" name="image67.png"/>
                    <pic:cNvPicPr preferRelativeResize="0"/>
                  </pic:nvPicPr>
                  <pic:blipFill>
                    <a:blip r:embed="rId63"/>
                    <a:srcRect b="0" l="0" r="0" t="0"/>
                    <a:stretch>
                      <a:fillRect/>
                    </a:stretch>
                  </pic:blipFill>
                  <pic:spPr>
                    <a:xfrm>
                      <a:off x="0" y="0"/>
                      <a:ext cx="4695825" cy="7715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731200" cy="1524000"/>
            <wp:effectExtent b="0" l="0" r="0" t="0"/>
            <wp:docPr id="52" name="image116.png"/>
            <a:graphic>
              <a:graphicData uri="http://schemas.openxmlformats.org/drawingml/2006/picture">
                <pic:pic>
                  <pic:nvPicPr>
                    <pic:cNvPr id="0" name="image116.png"/>
                    <pic:cNvPicPr preferRelativeResize="0"/>
                  </pic:nvPicPr>
                  <pic:blipFill>
                    <a:blip r:embed="rId64"/>
                    <a:srcRect b="0" l="0" r="0" t="0"/>
                    <a:stretch>
                      <a:fillRect/>
                    </a:stretch>
                  </pic:blipFill>
                  <pic:spPr>
                    <a:xfrm>
                      <a:off x="0" y="0"/>
                      <a:ext cx="5731200" cy="15240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strike w:val="1"/>
          <w:color w:val="0000ff"/>
          <w:sz w:val="32"/>
          <w:szCs w:val="32"/>
          <w:rtl w:val="0"/>
        </w:rPr>
        <w:t xml:space="preserve">8.</w:t>
      </w:r>
      <w:r w:rsidDel="00000000" w:rsidR="00000000" w:rsidRPr="00000000">
        <w:rPr>
          <w:rFonts w:ascii="Calibri" w:cs="Calibri" w:eastAsia="Calibri" w:hAnsi="Calibri"/>
          <w:b w:val="1"/>
          <w:strike w:val="1"/>
          <w:sz w:val="32"/>
          <w:szCs w:val="32"/>
          <w:rtl w:val="0"/>
        </w:rPr>
        <w:t xml:space="preserve"> </w:t>
      </w:r>
      <w:r w:rsidDel="00000000" w:rsidR="00000000" w:rsidRPr="00000000">
        <w:rPr>
          <w:rFonts w:ascii="Calibri" w:cs="Calibri" w:eastAsia="Calibri" w:hAnsi="Calibri"/>
          <w:b w:val="1"/>
          <w:sz w:val="23"/>
          <w:szCs w:val="23"/>
          <w:rtl w:val="0"/>
        </w:rPr>
        <w:t xml:space="preserve">Physics of the Solid-state</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b w:val="1"/>
          <w:color w:val="ff0000"/>
          <w:sz w:val="23"/>
          <w:szCs w:val="23"/>
          <w:rtl w:val="0"/>
        </w:rPr>
        <w:t xml:space="preserve">a. Single electron in crystals of periodic potential. Potential in crystalline solids (Cubic, BCC and FCC crystals)</w:t>
      </w:r>
    </w:p>
    <w:p w:rsidR="00000000" w:rsidDel="00000000" w:rsidP="00000000" w:rsidRDefault="00000000" w:rsidRPr="00000000">
      <w:pPr>
        <w:spacing w:after="60" w:lineRule="auto"/>
        <w:contextualSpacing w:val="0"/>
      </w:pPr>
      <w:hyperlink r:id="rId65">
        <w:r w:rsidDel="00000000" w:rsidR="00000000" w:rsidRPr="00000000">
          <w:rPr>
            <w:rFonts w:ascii="Calibri" w:cs="Calibri" w:eastAsia="Calibri" w:hAnsi="Calibri"/>
            <w:color w:val="1155cc"/>
            <w:sz w:val="23"/>
            <w:szCs w:val="23"/>
            <w:u w:val="single"/>
            <w:rtl w:val="0"/>
          </w:rPr>
          <w:t xml:space="preserve">http://latexcms.math.bme.hu/beadas/10/#idp2150400</w:t>
        </w:r>
      </w:hyperlink>
      <w:r w:rsidDel="00000000" w:rsidR="00000000" w:rsidRPr="00000000">
        <w:rPr>
          <w:rtl w:val="0"/>
        </w:rPr>
      </w:r>
    </w:p>
    <w:p w:rsidR="00000000" w:rsidDel="00000000" w:rsidP="00000000" w:rsidRDefault="00000000" w:rsidRPr="00000000">
      <w:pPr>
        <w:spacing w:after="60" w:lineRule="auto"/>
        <w:contextualSpacing w:val="0"/>
      </w:pPr>
      <w:hyperlink r:id="rId66">
        <w:r w:rsidDel="00000000" w:rsidR="00000000" w:rsidRPr="00000000">
          <w:rPr>
            <w:rFonts w:ascii="Calibri" w:cs="Calibri" w:eastAsia="Calibri" w:hAnsi="Calibri"/>
            <w:color w:val="1155cc"/>
            <w:sz w:val="23"/>
            <w:szCs w:val="23"/>
            <w:u w:val="single"/>
            <w:rtl w:val="0"/>
          </w:rPr>
          <w:t xml:space="preserve">http://uni-obuda.hu/users/pap.andrea/BSc_anyagea/01Anyagszerkezet.pdf</w:t>
        </w:r>
      </w:hyperlink>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rPr>
          <w:color w:val="252525"/>
          <w:sz w:val="21"/>
          <w:szCs w:val="21"/>
          <w:highlight w:val="white"/>
          <w:rtl w:val="0"/>
        </w:rPr>
        <w:t xml:space="preserve">A </w:t>
      </w:r>
      <w:r w:rsidDel="00000000" w:rsidR="00000000" w:rsidRPr="00000000">
        <w:rPr>
          <w:b w:val="1"/>
          <w:color w:val="252525"/>
          <w:sz w:val="21"/>
          <w:szCs w:val="21"/>
          <w:highlight w:val="white"/>
          <w:rtl w:val="0"/>
        </w:rPr>
        <w:t xml:space="preserve">kristályrácsok</w:t>
      </w:r>
      <w:r w:rsidDel="00000000" w:rsidR="00000000" w:rsidRPr="00000000">
        <w:rPr>
          <w:color w:val="252525"/>
          <w:sz w:val="21"/>
          <w:szCs w:val="21"/>
          <w:highlight w:val="white"/>
          <w:rtl w:val="0"/>
        </w:rPr>
        <w:t xml:space="preserve"> a kristályos anyagokban a részecskék a tér minden irányában szabályos rendben helyezkednek el, térrácsot alkotnak. Ezek az anyagok jellemző </w:t>
      </w:r>
      <w:hyperlink r:id="rId67">
        <w:r w:rsidDel="00000000" w:rsidR="00000000" w:rsidRPr="00000000">
          <w:rPr>
            <w:color w:val="0b0080"/>
            <w:sz w:val="21"/>
            <w:szCs w:val="21"/>
            <w:highlight w:val="white"/>
            <w:rtl w:val="0"/>
          </w:rPr>
          <w:t xml:space="preserve">hőmérsékleti</w:t>
        </w:r>
      </w:hyperlink>
      <w:r w:rsidDel="00000000" w:rsidR="00000000" w:rsidRPr="00000000">
        <w:rPr>
          <w:color w:val="252525"/>
          <w:sz w:val="21"/>
          <w:szCs w:val="21"/>
          <w:highlight w:val="white"/>
          <w:rtl w:val="0"/>
        </w:rPr>
        <w:t xml:space="preserve"> ponton, az </w:t>
      </w:r>
      <w:hyperlink r:id="rId68">
        <w:r w:rsidDel="00000000" w:rsidR="00000000" w:rsidRPr="00000000">
          <w:rPr>
            <w:color w:val="0b0080"/>
            <w:sz w:val="21"/>
            <w:szCs w:val="21"/>
            <w:highlight w:val="white"/>
            <w:rtl w:val="0"/>
          </w:rPr>
          <w:t xml:space="preserve">olvadásponton</w:t>
        </w:r>
      </w:hyperlink>
      <w:r w:rsidDel="00000000" w:rsidR="00000000" w:rsidRPr="00000000">
        <w:rPr>
          <w:color w:val="252525"/>
          <w:sz w:val="21"/>
          <w:szCs w:val="21"/>
          <w:highlight w:val="white"/>
          <w:rtl w:val="0"/>
        </w:rPr>
        <w:t xml:space="preserve"> olvadnak meg. A kristály rácspontjaiban található anyagi részecskék és a közöttük működő erők típusa szerint négyféle rácstípust különböztetünk meg: atom-, fém-, molekula-, ionrács.</w:t>
      </w:r>
    </w:p>
    <w:p w:rsidR="00000000" w:rsidDel="00000000" w:rsidP="00000000" w:rsidRDefault="00000000" w:rsidRPr="00000000">
      <w:pPr>
        <w:pStyle w:val="Heading3"/>
        <w:keepNext w:val="0"/>
        <w:keepLines w:val="0"/>
        <w:spacing w:before="280" w:lineRule="auto"/>
        <w:contextualSpacing w:val="0"/>
      </w:pPr>
      <w:bookmarkStart w:colFirst="0" w:colLast="0" w:name="_btvxp23rtdn" w:id="0"/>
      <w:bookmarkEnd w:id="0"/>
      <w:r w:rsidDel="00000000" w:rsidR="00000000" w:rsidRPr="00000000">
        <w:rPr>
          <w:b w:val="1"/>
          <w:color w:val="252525"/>
          <w:sz w:val="26"/>
          <w:szCs w:val="26"/>
          <w:highlight w:val="white"/>
          <w:rtl w:val="0"/>
        </w:rPr>
        <w:t xml:space="preserve">Elektronok rácsperiodikus potenciálban</w:t>
      </w:r>
    </w:p>
    <w:p w:rsidR="00000000" w:rsidDel="00000000" w:rsidP="00000000" w:rsidRDefault="00000000" w:rsidRPr="00000000">
      <w:pPr>
        <w:spacing w:after="60" w:lineRule="auto"/>
        <w:contextualSpacing w:val="0"/>
      </w:pPr>
      <w:r w:rsidDel="00000000" w:rsidR="00000000" w:rsidRPr="00000000">
        <w:rPr>
          <w:color w:val="252525"/>
          <w:sz w:val="21"/>
          <w:szCs w:val="21"/>
          <w:highlight w:val="white"/>
          <w:rtl w:val="0"/>
        </w:rPr>
        <w:t xml:space="preserve">Egy rácsban, rögzített atomok esetén, az elektronok diszkrét transzlációs szimmetriával bíró potenciálban mozognak. A rácsvektorokat ebben a fejezetben </w:t>
      </w:r>
      <w:r w:rsidDel="00000000" w:rsidR="00000000" w:rsidRPr="00000000">
        <w:drawing>
          <wp:inline distB="114300" distT="114300" distL="114300" distR="114300">
            <wp:extent cx="171450" cy="142875"/>
            <wp:effectExtent b="0" l="0" r="0" t="0"/>
            <wp:docPr id="100" name="image211.png"/>
            <a:graphic>
              <a:graphicData uri="http://schemas.openxmlformats.org/drawingml/2006/picture">
                <pic:pic>
                  <pic:nvPicPr>
                    <pic:cNvPr id="0" name="image211.png"/>
                    <pic:cNvPicPr preferRelativeResize="0"/>
                  </pic:nvPicPr>
                  <pic:blipFill>
                    <a:blip r:embed="rId69"/>
                    <a:srcRect b="0" l="0" r="0" t="0"/>
                    <a:stretch>
                      <a:fillRect/>
                    </a:stretch>
                  </pic:blipFill>
                  <pic:spPr>
                    <a:xfrm>
                      <a:off x="0" y="0"/>
                      <a:ext cx="171450" cy="142875"/>
                    </a:xfrm>
                    <a:prstGeom prst="rect"/>
                    <a:ln/>
                  </pic:spPr>
                </pic:pic>
              </a:graphicData>
            </a:graphic>
          </wp:inline>
        </w:drawing>
      </w:r>
      <w:r w:rsidDel="00000000" w:rsidR="00000000" w:rsidRPr="00000000">
        <w:rPr>
          <w:color w:val="252525"/>
          <w:sz w:val="21"/>
          <w:szCs w:val="21"/>
          <w:highlight w:val="white"/>
          <w:rtl w:val="0"/>
        </w:rPr>
        <w:t xml:space="preserve">-rel jelöljük. Az egyrészecske Hamilton-operátor</w:t>
      </w:r>
    </w:p>
    <w:p w:rsidR="00000000" w:rsidDel="00000000" w:rsidP="00000000" w:rsidRDefault="00000000" w:rsidRPr="00000000">
      <w:pPr>
        <w:spacing w:after="60" w:lineRule="auto"/>
        <w:contextualSpacing w:val="0"/>
      </w:pPr>
      <w:r w:rsidDel="00000000" w:rsidR="00000000" w:rsidRPr="00000000">
        <w:drawing>
          <wp:inline distB="114300" distT="114300" distL="114300" distR="114300">
            <wp:extent cx="5731200" cy="368300"/>
            <wp:effectExtent b="0" l="0" r="0" t="0"/>
            <wp:docPr id="64" name="image140.png"/>
            <a:graphic>
              <a:graphicData uri="http://schemas.openxmlformats.org/drawingml/2006/picture">
                <pic:pic>
                  <pic:nvPicPr>
                    <pic:cNvPr id="0" name="image140.png"/>
                    <pic:cNvPicPr preferRelativeResize="0"/>
                  </pic:nvPicPr>
                  <pic:blipFill>
                    <a:blip r:embed="rId70"/>
                    <a:srcRect b="0" l="0" r="0" t="0"/>
                    <a:stretch>
                      <a:fillRect/>
                    </a:stretch>
                  </pic:blipFill>
                  <pic:spPr>
                    <a:xfrm>
                      <a:off x="0" y="0"/>
                      <a:ext cx="5731200" cy="368300"/>
                    </a:xfrm>
                    <a:prstGeom prst="rect"/>
                    <a:ln/>
                  </pic:spPr>
                </pic:pic>
              </a:graphicData>
            </a:graphic>
          </wp:inline>
        </w:drawing>
      </w: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rPr>
          <w:color w:val="252525"/>
          <w:sz w:val="21"/>
          <w:szCs w:val="21"/>
          <w:highlight w:val="white"/>
          <w:rtl w:val="0"/>
        </w:rPr>
        <w:t xml:space="preserve">sajátérték egyenletének</w:t>
      </w:r>
    </w:p>
    <w:p w:rsidR="00000000" w:rsidDel="00000000" w:rsidP="00000000" w:rsidRDefault="00000000" w:rsidRPr="00000000">
      <w:pPr>
        <w:spacing w:after="60" w:lineRule="auto"/>
        <w:contextualSpacing w:val="0"/>
      </w:pPr>
      <w:r w:rsidDel="00000000" w:rsidR="00000000" w:rsidRPr="00000000">
        <w:drawing>
          <wp:inline distB="114300" distT="114300" distL="114300" distR="114300">
            <wp:extent cx="5731200" cy="241300"/>
            <wp:effectExtent b="0" l="0" r="0" t="0"/>
            <wp:docPr id="13" name="image41.png"/>
            <a:graphic>
              <a:graphicData uri="http://schemas.openxmlformats.org/drawingml/2006/picture">
                <pic:pic>
                  <pic:nvPicPr>
                    <pic:cNvPr id="0" name="image41.png"/>
                    <pic:cNvPicPr preferRelativeResize="0"/>
                  </pic:nvPicPr>
                  <pic:blipFill>
                    <a:blip r:embed="rId71"/>
                    <a:srcRect b="0" l="0" r="0" t="0"/>
                    <a:stretch>
                      <a:fillRect/>
                    </a:stretch>
                  </pic:blipFill>
                  <pic:spPr>
                    <a:xfrm>
                      <a:off x="0" y="0"/>
                      <a:ext cx="5731200" cy="241300"/>
                    </a:xfrm>
                    <a:prstGeom prst="rect"/>
                    <a:ln/>
                  </pic:spPr>
                </pic:pic>
              </a:graphicData>
            </a:graphic>
          </wp:inline>
        </w:drawing>
      </w: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rPr>
          <w:color w:val="252525"/>
          <w:sz w:val="21"/>
          <w:szCs w:val="21"/>
          <w:highlight w:val="white"/>
          <w:rtl w:val="0"/>
        </w:rPr>
        <w:t xml:space="preserve">megoldásai a </w:t>
      </w:r>
      <w:r w:rsidDel="00000000" w:rsidR="00000000" w:rsidRPr="00000000">
        <w:drawing>
          <wp:inline distB="114300" distT="114300" distL="114300" distR="114300">
            <wp:extent cx="514350" cy="200025"/>
            <wp:effectExtent b="0" l="0" r="0" t="0"/>
            <wp:docPr id="34" name="image82.png"/>
            <a:graphic>
              <a:graphicData uri="http://schemas.openxmlformats.org/drawingml/2006/picture">
                <pic:pic>
                  <pic:nvPicPr>
                    <pic:cNvPr id="0" name="image82.png"/>
                    <pic:cNvPicPr preferRelativeResize="0"/>
                  </pic:nvPicPr>
                  <pic:blipFill>
                    <a:blip r:embed="rId72"/>
                    <a:srcRect b="0" l="0" r="0" t="0"/>
                    <a:stretch>
                      <a:fillRect/>
                    </a:stretch>
                  </pic:blipFill>
                  <pic:spPr>
                    <a:xfrm>
                      <a:off x="0" y="0"/>
                      <a:ext cx="514350" cy="200025"/>
                    </a:xfrm>
                    <a:prstGeom prst="rect"/>
                    <a:ln/>
                  </pic:spPr>
                </pic:pic>
              </a:graphicData>
            </a:graphic>
          </wp:inline>
        </w:drawing>
      </w:r>
      <w:r w:rsidDel="00000000" w:rsidR="00000000" w:rsidRPr="00000000">
        <w:rPr>
          <w:color w:val="252525"/>
          <w:sz w:val="21"/>
          <w:szCs w:val="21"/>
          <w:highlight w:val="white"/>
          <w:rtl w:val="0"/>
        </w:rPr>
        <w:t xml:space="preserve"> Bloch-függvények, melyekre teljesül </w:t>
      </w:r>
      <w:r w:rsidDel="00000000" w:rsidR="00000000" w:rsidRPr="00000000">
        <w:drawing>
          <wp:inline distB="114300" distT="114300" distL="114300" distR="114300">
            <wp:extent cx="1885950" cy="219075"/>
            <wp:effectExtent b="0" l="0" r="0" t="0"/>
            <wp:docPr id="111" name="image222.png"/>
            <a:graphic>
              <a:graphicData uri="http://schemas.openxmlformats.org/drawingml/2006/picture">
                <pic:pic>
                  <pic:nvPicPr>
                    <pic:cNvPr id="0" name="image222.png"/>
                    <pic:cNvPicPr preferRelativeResize="0"/>
                  </pic:nvPicPr>
                  <pic:blipFill>
                    <a:blip r:embed="rId73"/>
                    <a:srcRect b="0" l="0" r="0" t="0"/>
                    <a:stretch>
                      <a:fillRect/>
                    </a:stretch>
                  </pic:blipFill>
                  <pic:spPr>
                    <a:xfrm>
                      <a:off x="0" y="0"/>
                      <a:ext cx="1885950" cy="219075"/>
                    </a:xfrm>
                    <a:prstGeom prst="rect"/>
                    <a:ln/>
                  </pic:spPr>
                </pic:pic>
              </a:graphicData>
            </a:graphic>
          </wp:inline>
        </w:drawing>
      </w:r>
      <w:r w:rsidDel="00000000" w:rsidR="00000000" w:rsidRPr="00000000">
        <w:rPr>
          <w:color w:val="252525"/>
          <w:sz w:val="21"/>
          <w:szCs w:val="21"/>
          <w:highlight w:val="white"/>
          <w:rtl w:val="0"/>
        </w:rPr>
        <w:t xml:space="preserve"> minden </w:t>
      </w:r>
      <w:r w:rsidDel="00000000" w:rsidR="00000000" w:rsidRPr="00000000">
        <w:drawing>
          <wp:inline distB="114300" distT="114300" distL="114300" distR="114300">
            <wp:extent cx="171450" cy="142875"/>
            <wp:effectExtent b="0" l="0" r="0" t="0"/>
            <wp:docPr id="108" name="image219.png"/>
            <a:graphic>
              <a:graphicData uri="http://schemas.openxmlformats.org/drawingml/2006/picture">
                <pic:pic>
                  <pic:nvPicPr>
                    <pic:cNvPr id="0" name="image219.png"/>
                    <pic:cNvPicPr preferRelativeResize="0"/>
                  </pic:nvPicPr>
                  <pic:blipFill>
                    <a:blip r:embed="rId74"/>
                    <a:srcRect b="0" l="0" r="0" t="0"/>
                    <a:stretch>
                      <a:fillRect/>
                    </a:stretch>
                  </pic:blipFill>
                  <pic:spPr>
                    <a:xfrm>
                      <a:off x="0" y="0"/>
                      <a:ext cx="171450" cy="142875"/>
                    </a:xfrm>
                    <a:prstGeom prst="rect"/>
                    <a:ln/>
                  </pic:spPr>
                </pic:pic>
              </a:graphicData>
            </a:graphic>
          </wp:inline>
        </w:drawing>
      </w:r>
      <w:r w:rsidDel="00000000" w:rsidR="00000000" w:rsidRPr="00000000">
        <w:rPr>
          <w:color w:val="252525"/>
          <w:sz w:val="21"/>
          <w:szCs w:val="21"/>
          <w:highlight w:val="white"/>
          <w:rtl w:val="0"/>
        </w:rPr>
        <w:t xml:space="preserve"> esetén (Bloch-tétel).</w:t>
      </w:r>
    </w:p>
    <w:p w:rsidR="00000000" w:rsidDel="00000000" w:rsidP="00000000" w:rsidRDefault="00000000" w:rsidRPr="00000000">
      <w:pPr>
        <w:spacing w:after="60" w:lineRule="auto"/>
        <w:contextualSpacing w:val="0"/>
      </w:pPr>
      <w:r w:rsidDel="00000000" w:rsidR="00000000" w:rsidRPr="00000000">
        <w:rPr>
          <w:color w:val="252525"/>
          <w:sz w:val="21"/>
          <w:szCs w:val="21"/>
          <w:highlight w:val="white"/>
          <w:rtl w:val="0"/>
        </w:rPr>
        <w:t xml:space="preserve">Ebben a jegyzetben csak nem kölcsönható elektronrendszereket vizsgálunk, vagyis elhanyagoljuk az elektronok közti Coulomb-kölcsönhatást.</w:t>
      </w:r>
    </w:p>
    <w:p w:rsidR="00000000" w:rsidDel="00000000" w:rsidP="00000000" w:rsidRDefault="00000000" w:rsidRPr="00000000">
      <w:pPr>
        <w:spacing w:after="60" w:lineRule="auto"/>
        <w:contextualSpacing w:val="0"/>
      </w:pPr>
      <w:r w:rsidDel="00000000" w:rsidR="00000000" w:rsidRPr="00000000">
        <w:rPr>
          <w:color w:val="252525"/>
          <w:sz w:val="21"/>
          <w:szCs w:val="21"/>
          <w:highlight w:val="white"/>
          <w:rtl w:val="0"/>
        </w:rPr>
        <w:t xml:space="preserve">Csoportelméleti megfogalmazásban </w:t>
      </w:r>
      <w:r w:rsidDel="00000000" w:rsidR="00000000" w:rsidRPr="00000000">
        <w:drawing>
          <wp:inline distB="114300" distT="114300" distL="114300" distR="114300">
            <wp:extent cx="304800" cy="171450"/>
            <wp:effectExtent b="0" l="0" r="0" t="0"/>
            <wp:docPr id="48" name="image110.png"/>
            <a:graphic>
              <a:graphicData uri="http://schemas.openxmlformats.org/drawingml/2006/picture">
                <pic:pic>
                  <pic:nvPicPr>
                    <pic:cNvPr id="0" name="image110.png"/>
                    <pic:cNvPicPr preferRelativeResize="0"/>
                  </pic:nvPicPr>
                  <pic:blipFill>
                    <a:blip r:embed="rId75"/>
                    <a:srcRect b="0" l="0" r="0" t="0"/>
                    <a:stretch>
                      <a:fillRect/>
                    </a:stretch>
                  </pic:blipFill>
                  <pic:spPr>
                    <a:xfrm>
                      <a:off x="0" y="0"/>
                      <a:ext cx="304800" cy="171450"/>
                    </a:xfrm>
                    <a:prstGeom prst="rect"/>
                    <a:ln/>
                  </pic:spPr>
                </pic:pic>
              </a:graphicData>
            </a:graphic>
          </wp:inline>
        </w:drawing>
      </w:r>
      <w:r w:rsidDel="00000000" w:rsidR="00000000" w:rsidRPr="00000000">
        <w:rPr>
          <w:color w:val="252525"/>
          <w:sz w:val="21"/>
          <w:szCs w:val="21"/>
          <w:highlight w:val="white"/>
          <w:rtl w:val="0"/>
        </w:rPr>
        <w:t xml:space="preserve"> az eltolási csoport </w:t>
      </w:r>
      <w:r w:rsidDel="00000000" w:rsidR="00000000" w:rsidRPr="00000000">
        <w:drawing>
          <wp:inline distB="114300" distT="114300" distL="114300" distR="114300">
            <wp:extent cx="133350" cy="142875"/>
            <wp:effectExtent b="0" l="0" r="0" t="0"/>
            <wp:docPr id="92" name="image197.png"/>
            <a:graphic>
              <a:graphicData uri="http://schemas.openxmlformats.org/drawingml/2006/picture">
                <pic:pic>
                  <pic:nvPicPr>
                    <pic:cNvPr id="0" name="image197.png"/>
                    <pic:cNvPicPr preferRelativeResize="0"/>
                  </pic:nvPicPr>
                  <pic:blipFill>
                    <a:blip r:embed="rId76"/>
                    <a:srcRect b="0" l="0" r="0" t="0"/>
                    <a:stretch>
                      <a:fillRect/>
                    </a:stretch>
                  </pic:blipFill>
                  <pic:spPr>
                    <a:xfrm>
                      <a:off x="0" y="0"/>
                      <a:ext cx="133350" cy="142875"/>
                    </a:xfrm>
                    <a:prstGeom prst="rect"/>
                    <a:ln/>
                  </pic:spPr>
                </pic:pic>
              </a:graphicData>
            </a:graphic>
          </wp:inline>
        </w:drawing>
      </w:r>
      <w:r w:rsidDel="00000000" w:rsidR="00000000" w:rsidRPr="00000000">
        <w:rPr>
          <w:color w:val="252525"/>
          <w:sz w:val="21"/>
          <w:szCs w:val="21"/>
          <w:highlight w:val="white"/>
          <w:rtl w:val="0"/>
        </w:rPr>
        <w:t xml:space="preserve">-val indexelt irreducibilis ábrázolásához tartozó hullámfüggvény és mivel a Hamilton-operátor felcserélhető az eltolásokkal, az egyrészecske-sajátállapotok is ilyenek lesznek. Az eltolási csoport irreducibilis ábrázolásait az első Brillouin-zóna </w:t>
      </w:r>
      <w:r w:rsidDel="00000000" w:rsidR="00000000" w:rsidRPr="00000000">
        <w:drawing>
          <wp:inline distB="114300" distT="114300" distL="114300" distR="114300">
            <wp:extent cx="133350" cy="142875"/>
            <wp:effectExtent b="0" l="0" r="0" t="0"/>
            <wp:docPr id="101" name="image212.png"/>
            <a:graphic>
              <a:graphicData uri="http://schemas.openxmlformats.org/drawingml/2006/picture">
                <pic:pic>
                  <pic:nvPicPr>
                    <pic:cNvPr id="0" name="image212.png"/>
                    <pic:cNvPicPr preferRelativeResize="0"/>
                  </pic:nvPicPr>
                  <pic:blipFill>
                    <a:blip r:embed="rId77"/>
                    <a:srcRect b="0" l="0" r="0" t="0"/>
                    <a:stretch>
                      <a:fillRect/>
                    </a:stretch>
                  </pic:blipFill>
                  <pic:spPr>
                    <a:xfrm>
                      <a:off x="0" y="0"/>
                      <a:ext cx="133350" cy="142875"/>
                    </a:xfrm>
                    <a:prstGeom prst="rect"/>
                    <a:ln/>
                  </pic:spPr>
                </pic:pic>
              </a:graphicData>
            </a:graphic>
          </wp:inline>
        </w:drawing>
      </w:r>
      <w:r w:rsidDel="00000000" w:rsidR="00000000" w:rsidRPr="00000000">
        <w:rPr>
          <w:color w:val="252525"/>
          <w:sz w:val="21"/>
          <w:szCs w:val="21"/>
          <w:highlight w:val="white"/>
          <w:rtl w:val="0"/>
        </w:rPr>
        <w:t xml:space="preserve"> hullámszámai indexelik, a további hullámszámok nem adnak új ábrázolást. Egy irreducibilis ábrázoláshoz több invariáns sajátaltér is tartozhat, ezeket jelöli az </w:t>
      </w:r>
      <w:r w:rsidDel="00000000" w:rsidR="00000000" w:rsidRPr="00000000">
        <w:drawing>
          <wp:inline distB="114300" distT="114300" distL="114300" distR="114300">
            <wp:extent cx="142875" cy="104775"/>
            <wp:effectExtent b="0" l="0" r="0" t="0"/>
            <wp:docPr id="39" name="image93.png"/>
            <a:graphic>
              <a:graphicData uri="http://schemas.openxmlformats.org/drawingml/2006/picture">
                <pic:pic>
                  <pic:nvPicPr>
                    <pic:cNvPr id="0" name="image93.png"/>
                    <pic:cNvPicPr preferRelativeResize="0"/>
                  </pic:nvPicPr>
                  <pic:blipFill>
                    <a:blip r:embed="rId78"/>
                    <a:srcRect b="0" l="0" r="0" t="0"/>
                    <a:stretch>
                      <a:fillRect/>
                    </a:stretch>
                  </pic:blipFill>
                  <pic:spPr>
                    <a:xfrm>
                      <a:off x="0" y="0"/>
                      <a:ext cx="142875" cy="104775"/>
                    </a:xfrm>
                    <a:prstGeom prst="rect"/>
                    <a:ln/>
                  </pic:spPr>
                </pic:pic>
              </a:graphicData>
            </a:graphic>
          </wp:inline>
        </w:drawing>
      </w:r>
      <w:r w:rsidDel="00000000" w:rsidR="00000000" w:rsidRPr="00000000">
        <w:rPr>
          <w:color w:val="252525"/>
          <w:sz w:val="21"/>
          <w:szCs w:val="21"/>
          <w:highlight w:val="white"/>
          <w:rtl w:val="0"/>
        </w:rPr>
        <w:t xml:space="preserve"> sávindex.</w:t>
      </w:r>
    </w:p>
    <w:p w:rsidR="00000000" w:rsidDel="00000000" w:rsidP="00000000" w:rsidRDefault="00000000" w:rsidRPr="00000000">
      <w:pPr>
        <w:spacing w:after="60" w:lineRule="auto"/>
        <w:contextualSpacing w:val="0"/>
      </w:pPr>
      <w:r w:rsidDel="00000000" w:rsidR="00000000" w:rsidRPr="00000000">
        <w:rPr>
          <w:color w:val="252525"/>
          <w:sz w:val="21"/>
          <w:szCs w:val="21"/>
          <w:highlight w:val="white"/>
          <w:rtl w:val="0"/>
        </w:rPr>
        <w:t xml:space="preserve">A Bloch-függvények mindig felírhatók </w:t>
      </w:r>
      <w:r w:rsidDel="00000000" w:rsidR="00000000" w:rsidRPr="00000000">
        <w:drawing>
          <wp:inline distB="114300" distT="114300" distL="114300" distR="114300">
            <wp:extent cx="1457325" cy="219075"/>
            <wp:effectExtent b="0" l="0" r="0" t="0"/>
            <wp:docPr id="107" name="image218.png"/>
            <a:graphic>
              <a:graphicData uri="http://schemas.openxmlformats.org/drawingml/2006/picture">
                <pic:pic>
                  <pic:nvPicPr>
                    <pic:cNvPr id="0" name="image218.png"/>
                    <pic:cNvPicPr preferRelativeResize="0"/>
                  </pic:nvPicPr>
                  <pic:blipFill>
                    <a:blip r:embed="rId79"/>
                    <a:srcRect b="0" l="0" r="0" t="0"/>
                    <a:stretch>
                      <a:fillRect/>
                    </a:stretch>
                  </pic:blipFill>
                  <pic:spPr>
                    <a:xfrm>
                      <a:off x="0" y="0"/>
                      <a:ext cx="1457325" cy="219075"/>
                    </a:xfrm>
                    <a:prstGeom prst="rect"/>
                    <a:ln/>
                  </pic:spPr>
                </pic:pic>
              </a:graphicData>
            </a:graphic>
          </wp:inline>
        </w:drawing>
      </w:r>
      <w:r w:rsidDel="00000000" w:rsidR="00000000" w:rsidRPr="00000000">
        <w:rPr>
          <w:color w:val="252525"/>
          <w:sz w:val="21"/>
          <w:szCs w:val="21"/>
          <w:highlight w:val="white"/>
          <w:rtl w:val="0"/>
        </w:rPr>
        <w:t xml:space="preserve"> alakban, ahol </w:t>
      </w:r>
      <w:r w:rsidDel="00000000" w:rsidR="00000000" w:rsidRPr="00000000">
        <w:drawing>
          <wp:inline distB="114300" distT="114300" distL="114300" distR="114300">
            <wp:extent cx="1514475" cy="200025"/>
            <wp:effectExtent b="0" l="0" r="0" t="0"/>
            <wp:docPr id="65" name="image143.png"/>
            <a:graphic>
              <a:graphicData uri="http://schemas.openxmlformats.org/drawingml/2006/picture">
                <pic:pic>
                  <pic:nvPicPr>
                    <pic:cNvPr id="0" name="image143.png"/>
                    <pic:cNvPicPr preferRelativeResize="0"/>
                  </pic:nvPicPr>
                  <pic:blipFill>
                    <a:blip r:embed="rId80"/>
                    <a:srcRect b="0" l="0" r="0" t="0"/>
                    <a:stretch>
                      <a:fillRect/>
                    </a:stretch>
                  </pic:blipFill>
                  <pic:spPr>
                    <a:xfrm>
                      <a:off x="0" y="0"/>
                      <a:ext cx="1514475" cy="200025"/>
                    </a:xfrm>
                    <a:prstGeom prst="rect"/>
                    <a:ln/>
                  </pic:spPr>
                </pic:pic>
              </a:graphicData>
            </a:graphic>
          </wp:inline>
        </w:drawing>
      </w:r>
      <w:r w:rsidDel="00000000" w:rsidR="00000000" w:rsidRPr="00000000">
        <w:rPr>
          <w:color w:val="252525"/>
          <w:sz w:val="21"/>
          <w:szCs w:val="21"/>
          <w:highlight w:val="white"/>
          <w:rtl w:val="0"/>
        </w:rPr>
        <w:t xml:space="preserve"> minden </w:t>
      </w:r>
      <w:r w:rsidDel="00000000" w:rsidR="00000000" w:rsidRPr="00000000">
        <w:drawing>
          <wp:inline distB="114300" distT="114300" distL="114300" distR="114300">
            <wp:extent cx="171450" cy="142875"/>
            <wp:effectExtent b="0" l="0" r="0" t="0"/>
            <wp:docPr id="95" name="image205.png"/>
            <a:graphic>
              <a:graphicData uri="http://schemas.openxmlformats.org/drawingml/2006/picture">
                <pic:pic>
                  <pic:nvPicPr>
                    <pic:cNvPr id="0" name="image205.png"/>
                    <pic:cNvPicPr preferRelativeResize="0"/>
                  </pic:nvPicPr>
                  <pic:blipFill>
                    <a:blip r:embed="rId81"/>
                    <a:srcRect b="0" l="0" r="0" t="0"/>
                    <a:stretch>
                      <a:fillRect/>
                    </a:stretch>
                  </pic:blipFill>
                  <pic:spPr>
                    <a:xfrm>
                      <a:off x="0" y="0"/>
                      <a:ext cx="171450" cy="142875"/>
                    </a:xfrm>
                    <a:prstGeom prst="rect"/>
                    <a:ln/>
                  </pic:spPr>
                </pic:pic>
              </a:graphicData>
            </a:graphic>
          </wp:inline>
        </w:drawing>
      </w:r>
      <w:r w:rsidDel="00000000" w:rsidR="00000000" w:rsidRPr="00000000">
        <w:rPr>
          <w:color w:val="252525"/>
          <w:sz w:val="21"/>
          <w:szCs w:val="21"/>
          <w:highlight w:val="white"/>
          <w:rtl w:val="0"/>
        </w:rPr>
        <w:t xml:space="preserve"> eltolásra.</w:t>
      </w:r>
    </w:p>
    <w:p w:rsidR="00000000" w:rsidDel="00000000" w:rsidP="00000000" w:rsidRDefault="00000000" w:rsidRPr="00000000">
      <w:pPr>
        <w:spacing w:after="60" w:lineRule="auto"/>
        <w:contextualSpacing w:val="0"/>
      </w:pPr>
      <w:r w:rsidDel="00000000" w:rsidR="00000000" w:rsidRPr="00000000">
        <w:rPr>
          <w:color w:val="252525"/>
          <w:sz w:val="21"/>
          <w:szCs w:val="21"/>
          <w:highlight w:val="white"/>
          <w:rtl w:val="0"/>
        </w:rPr>
        <w:t xml:space="preserve">A (1) egyenlet sajátfüggvényeit és az </w:t>
      </w:r>
      <w:r w:rsidDel="00000000" w:rsidR="00000000" w:rsidRPr="00000000">
        <w:drawing>
          <wp:inline distB="114300" distT="114300" distL="114300" distR="114300">
            <wp:extent cx="419100" cy="200025"/>
            <wp:effectExtent b="0" l="0" r="0" t="0"/>
            <wp:docPr id="104" name="image215.png"/>
            <a:graphic>
              <a:graphicData uri="http://schemas.openxmlformats.org/drawingml/2006/picture">
                <pic:pic>
                  <pic:nvPicPr>
                    <pic:cNvPr id="0" name="image215.png"/>
                    <pic:cNvPicPr preferRelativeResize="0"/>
                  </pic:nvPicPr>
                  <pic:blipFill>
                    <a:blip r:embed="rId82"/>
                    <a:srcRect b="0" l="0" r="0" t="0"/>
                    <a:stretch>
                      <a:fillRect/>
                    </a:stretch>
                  </pic:blipFill>
                  <pic:spPr>
                    <a:xfrm>
                      <a:off x="0" y="0"/>
                      <a:ext cx="419100" cy="200025"/>
                    </a:xfrm>
                    <a:prstGeom prst="rect"/>
                    <a:ln/>
                  </pic:spPr>
                </pic:pic>
              </a:graphicData>
            </a:graphic>
          </wp:inline>
        </w:drawing>
      </w:r>
      <w:r w:rsidDel="00000000" w:rsidR="00000000" w:rsidRPr="00000000">
        <w:rPr>
          <w:color w:val="252525"/>
          <w:sz w:val="21"/>
          <w:szCs w:val="21"/>
          <w:highlight w:val="white"/>
          <w:rtl w:val="0"/>
        </w:rPr>
        <w:t xml:space="preserve"> diszperziós relációt általános potenciál esetén nem lehet egzaktul meghatározni. Kivételt jelent például a Dirac-delta potenciálok alkotta rács.</w:t>
      </w:r>
    </w:p>
    <w:p w:rsidR="00000000" w:rsidDel="00000000" w:rsidP="00000000" w:rsidRDefault="00000000" w:rsidRPr="00000000">
      <w:pPr>
        <w:spacing w:after="60" w:lineRule="auto"/>
        <w:contextualSpacing w:val="0"/>
      </w:pP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drawing>
          <wp:inline distB="114300" distT="114300" distL="114300" distR="114300">
            <wp:extent cx="5731200" cy="1206500"/>
            <wp:effectExtent b="0" l="0" r="0" t="0"/>
            <wp:docPr id="30" name="image74.png"/>
            <a:graphic>
              <a:graphicData uri="http://schemas.openxmlformats.org/drawingml/2006/picture">
                <pic:pic>
                  <pic:nvPicPr>
                    <pic:cNvPr id="0" name="image74.png"/>
                    <pic:cNvPicPr preferRelativeResize="0"/>
                  </pic:nvPicPr>
                  <pic:blipFill>
                    <a:blip r:embed="rId83"/>
                    <a:srcRect b="0" l="0" r="0" t="0"/>
                    <a:stretch>
                      <a:fillRect/>
                    </a:stretch>
                  </pic:blipFill>
                  <pic:spPr>
                    <a:xfrm>
                      <a:off x="0" y="0"/>
                      <a:ext cx="5731200" cy="1206500"/>
                    </a:xfrm>
                    <a:prstGeom prst="rect"/>
                    <a:ln/>
                  </pic:spPr>
                </pic:pic>
              </a:graphicData>
            </a:graphic>
          </wp:inline>
        </w:drawing>
      </w: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drawing>
          <wp:inline distB="114300" distT="114300" distL="114300" distR="114300">
            <wp:extent cx="5731200" cy="927100"/>
            <wp:effectExtent b="0" l="0" r="0" t="0"/>
            <wp:docPr id="33" name="image81.png"/>
            <a:graphic>
              <a:graphicData uri="http://schemas.openxmlformats.org/drawingml/2006/picture">
                <pic:pic>
                  <pic:nvPicPr>
                    <pic:cNvPr id="0" name="image81.png"/>
                    <pic:cNvPicPr preferRelativeResize="0"/>
                  </pic:nvPicPr>
                  <pic:blipFill>
                    <a:blip r:embed="rId84"/>
                    <a:srcRect b="0" l="0" r="0" t="0"/>
                    <a:stretch>
                      <a:fillRect/>
                    </a:stretch>
                  </pic:blipFill>
                  <pic:spPr>
                    <a:xfrm>
                      <a:off x="0" y="0"/>
                      <a:ext cx="5731200" cy="927100"/>
                    </a:xfrm>
                    <a:prstGeom prst="rect"/>
                    <a:ln/>
                  </pic:spPr>
                </pic:pic>
              </a:graphicData>
            </a:graphic>
          </wp:inline>
        </w:drawing>
      </w: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drawing>
          <wp:inline distB="114300" distT="114300" distL="114300" distR="114300">
            <wp:extent cx="4610100" cy="1933575"/>
            <wp:effectExtent b="0" l="0" r="0" t="0"/>
            <wp:docPr id="41" name="image97.png"/>
            <a:graphic>
              <a:graphicData uri="http://schemas.openxmlformats.org/drawingml/2006/picture">
                <pic:pic>
                  <pic:nvPicPr>
                    <pic:cNvPr id="0" name="image97.png"/>
                    <pic:cNvPicPr preferRelativeResize="0"/>
                  </pic:nvPicPr>
                  <pic:blipFill>
                    <a:blip r:embed="rId85"/>
                    <a:srcRect b="0" l="0" r="0" t="0"/>
                    <a:stretch>
                      <a:fillRect/>
                    </a:stretch>
                  </pic:blipFill>
                  <pic:spPr>
                    <a:xfrm>
                      <a:off x="0" y="0"/>
                      <a:ext cx="4610100" cy="1933575"/>
                    </a:xfrm>
                    <a:prstGeom prst="rect"/>
                    <a:ln/>
                  </pic:spPr>
                </pic:pic>
              </a:graphicData>
            </a:graphic>
          </wp:inline>
        </w:drawing>
      </w: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drawing>
          <wp:inline distB="114300" distT="114300" distL="114300" distR="114300">
            <wp:extent cx="5210175" cy="4457700"/>
            <wp:effectExtent b="0" l="0" r="0" t="0"/>
            <wp:docPr id="12" name="image39.png"/>
            <a:graphic>
              <a:graphicData uri="http://schemas.openxmlformats.org/drawingml/2006/picture">
                <pic:pic>
                  <pic:nvPicPr>
                    <pic:cNvPr id="0" name="image39.png"/>
                    <pic:cNvPicPr preferRelativeResize="0"/>
                  </pic:nvPicPr>
                  <pic:blipFill>
                    <a:blip r:embed="rId86"/>
                    <a:srcRect b="0" l="0" r="0" t="0"/>
                    <a:stretch>
                      <a:fillRect/>
                    </a:stretch>
                  </pic:blipFill>
                  <pic:spPr>
                    <a:xfrm>
                      <a:off x="0" y="0"/>
                      <a:ext cx="5210175" cy="4457700"/>
                    </a:xfrm>
                    <a:prstGeom prst="rect"/>
                    <a:ln/>
                  </pic:spPr>
                </pic:pic>
              </a:graphicData>
            </a:graphic>
          </wp:inline>
        </w:drawing>
      </w: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drawing>
          <wp:inline distB="114300" distT="114300" distL="114300" distR="114300">
            <wp:extent cx="5731200" cy="1524000"/>
            <wp:effectExtent b="0" l="0" r="0" t="0"/>
            <wp:docPr id="26" name="image65.png"/>
            <a:graphic>
              <a:graphicData uri="http://schemas.openxmlformats.org/drawingml/2006/picture">
                <pic:pic>
                  <pic:nvPicPr>
                    <pic:cNvPr id="0" name="image65.png"/>
                    <pic:cNvPicPr preferRelativeResize="0"/>
                  </pic:nvPicPr>
                  <pic:blipFill>
                    <a:blip r:embed="rId87"/>
                    <a:srcRect b="0" l="0" r="0" t="0"/>
                    <a:stretch>
                      <a:fillRect/>
                    </a:stretch>
                  </pic:blipFill>
                  <pic:spPr>
                    <a:xfrm>
                      <a:off x="0" y="0"/>
                      <a:ext cx="5731200" cy="1524000"/>
                    </a:xfrm>
                    <a:prstGeom prst="rect"/>
                    <a:ln/>
                  </pic:spPr>
                </pic:pic>
              </a:graphicData>
            </a:graphic>
          </wp:inline>
        </w:drawing>
      </w: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b w:val="1"/>
          <w:color w:val="ff0000"/>
          <w:sz w:val="23"/>
          <w:szCs w:val="23"/>
          <w:rtl w:val="0"/>
        </w:rPr>
        <w:t xml:space="preserve">b. The one-dimensional crystal: the Kronig-Penney model. Allowed and forbidden energy bands.</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The Kronig–Penney model (named after</w:t>
      </w:r>
      <w:hyperlink r:id="rId88">
        <w:r w:rsidDel="00000000" w:rsidR="00000000" w:rsidRPr="00000000">
          <w:rPr>
            <w:rFonts w:ascii="Calibri" w:cs="Calibri" w:eastAsia="Calibri" w:hAnsi="Calibri"/>
            <w:sz w:val="23"/>
            <w:szCs w:val="23"/>
            <w:rtl w:val="0"/>
          </w:rPr>
          <w:t xml:space="preserve"> </w:t>
        </w:r>
      </w:hyperlink>
      <w:hyperlink r:id="rId89">
        <w:r w:rsidDel="00000000" w:rsidR="00000000" w:rsidRPr="00000000">
          <w:rPr>
            <w:rFonts w:ascii="Calibri" w:cs="Calibri" w:eastAsia="Calibri" w:hAnsi="Calibri"/>
            <w:sz w:val="23"/>
            <w:szCs w:val="23"/>
            <w:u w:val="single"/>
            <w:rtl w:val="0"/>
          </w:rPr>
          <w:t xml:space="preserve">Ralph Kronig</w:t>
        </w:r>
      </w:hyperlink>
      <w:r w:rsidDel="00000000" w:rsidR="00000000" w:rsidRPr="00000000">
        <w:rPr>
          <w:rFonts w:ascii="Calibri" w:cs="Calibri" w:eastAsia="Calibri" w:hAnsi="Calibri"/>
          <w:sz w:val="23"/>
          <w:szCs w:val="23"/>
          <w:rtl w:val="0"/>
        </w:rPr>
        <w:t xml:space="preserve"> and</w:t>
      </w:r>
      <w:hyperlink r:id="rId90">
        <w:r w:rsidDel="00000000" w:rsidR="00000000" w:rsidRPr="00000000">
          <w:rPr>
            <w:rFonts w:ascii="Calibri" w:cs="Calibri" w:eastAsia="Calibri" w:hAnsi="Calibri"/>
            <w:sz w:val="23"/>
            <w:szCs w:val="23"/>
            <w:rtl w:val="0"/>
          </w:rPr>
          <w:t xml:space="preserve"> </w:t>
        </w:r>
      </w:hyperlink>
      <w:hyperlink r:id="rId91">
        <w:r w:rsidDel="00000000" w:rsidR="00000000" w:rsidRPr="00000000">
          <w:rPr>
            <w:rFonts w:ascii="Calibri" w:cs="Calibri" w:eastAsia="Calibri" w:hAnsi="Calibri"/>
            <w:sz w:val="23"/>
            <w:szCs w:val="23"/>
            <w:u w:val="single"/>
            <w:rtl w:val="0"/>
          </w:rPr>
          <w:t xml:space="preserve">William Penney</w:t>
        </w:r>
      </w:hyperlink>
      <w:r w:rsidDel="00000000" w:rsidR="00000000" w:rsidRPr="00000000">
        <w:rPr>
          <w:rFonts w:ascii="Calibri" w:cs="Calibri" w:eastAsia="Calibri" w:hAnsi="Calibri"/>
          <w:sz w:val="23"/>
          <w:szCs w:val="23"/>
          <w:rtl w:val="0"/>
        </w:rPr>
        <w:t xml:space="preserve">) is a simple, idealized quantum-mechanical system that consists of an infinite periodic array of</w:t>
      </w:r>
      <w:hyperlink r:id="rId92">
        <w:r w:rsidDel="00000000" w:rsidR="00000000" w:rsidRPr="00000000">
          <w:rPr>
            <w:rFonts w:ascii="Calibri" w:cs="Calibri" w:eastAsia="Calibri" w:hAnsi="Calibri"/>
            <w:sz w:val="23"/>
            <w:szCs w:val="23"/>
            <w:rtl w:val="0"/>
          </w:rPr>
          <w:t xml:space="preserve"> </w:t>
        </w:r>
      </w:hyperlink>
      <w:hyperlink r:id="rId93">
        <w:r w:rsidDel="00000000" w:rsidR="00000000" w:rsidRPr="00000000">
          <w:rPr>
            <w:rFonts w:ascii="Calibri" w:cs="Calibri" w:eastAsia="Calibri" w:hAnsi="Calibri"/>
            <w:sz w:val="23"/>
            <w:szCs w:val="23"/>
            <w:u w:val="single"/>
            <w:rtl w:val="0"/>
          </w:rPr>
          <w:t xml:space="preserve">rectangular potential barriers</w:t>
        </w:r>
      </w:hyperlink>
      <w:r w:rsidDel="00000000" w:rsidR="00000000" w:rsidRPr="00000000">
        <w:rPr>
          <w:rFonts w:ascii="Calibri" w:cs="Calibri" w:eastAsia="Calibri" w:hAnsi="Calibri"/>
          <w:sz w:val="23"/>
          <w:szCs w:val="23"/>
          <w:rtl w:val="0"/>
        </w:rPr>
        <w:t xml:space="preserve">.</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The potential function is approximated by a rectangular potential:</w:t>
      </w:r>
    </w:p>
    <w:p w:rsidR="00000000" w:rsidDel="00000000" w:rsidP="00000000" w:rsidRDefault="00000000" w:rsidRPr="00000000">
      <w:pPr>
        <w:spacing w:after="60" w:lineRule="auto"/>
        <w:contextualSpacing w:val="0"/>
      </w:pPr>
      <w:r w:rsidDel="00000000" w:rsidR="00000000" w:rsidRPr="00000000">
        <w:drawing>
          <wp:inline distB="114300" distT="114300" distL="114300" distR="114300">
            <wp:extent cx="5731200" cy="2247900"/>
            <wp:effectExtent b="0" l="0" r="0" t="0"/>
            <wp:docPr id="7" name="image31.png"/>
            <a:graphic>
              <a:graphicData uri="http://schemas.openxmlformats.org/drawingml/2006/picture">
                <pic:pic>
                  <pic:nvPicPr>
                    <pic:cNvPr id="0" name="image31.png"/>
                    <pic:cNvPicPr preferRelativeResize="0"/>
                  </pic:nvPicPr>
                  <pic:blipFill>
                    <a:blip r:embed="rId94"/>
                    <a:srcRect b="0" l="0" r="0" t="0"/>
                    <a:stretch>
                      <a:fillRect/>
                    </a:stretch>
                  </pic:blipFill>
                  <pic:spPr>
                    <a:xfrm>
                      <a:off x="0" y="0"/>
                      <a:ext cx="5731200" cy="2247900"/>
                    </a:xfrm>
                    <a:prstGeom prst="rect"/>
                    <a:ln/>
                  </pic:spPr>
                </pic:pic>
              </a:graphicData>
            </a:graphic>
          </wp:inline>
        </w:drawing>
      </w: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The Kronig-Penney model [1] is a simplified model for an electron in a one-dimensional periodic potential. The possible states that the electron can occupy are determined by the Schrödinger equation:</w:t>
      </w:r>
    </w:p>
    <w:p w:rsidR="00000000" w:rsidDel="00000000" w:rsidP="00000000" w:rsidRDefault="00000000" w:rsidRPr="00000000">
      <w:pPr>
        <w:spacing w:after="60" w:lineRule="auto"/>
        <w:contextualSpacing w:val="0"/>
      </w:pPr>
      <w:r w:rsidDel="00000000" w:rsidR="00000000" w:rsidRPr="00000000">
        <w:drawing>
          <wp:inline distB="114300" distT="114300" distL="114300" distR="114300">
            <wp:extent cx="2486025" cy="781050"/>
            <wp:effectExtent b="0" l="0" r="0" t="0"/>
            <wp:docPr id="85" name="image178.png"/>
            <a:graphic>
              <a:graphicData uri="http://schemas.openxmlformats.org/drawingml/2006/picture">
                <pic:pic>
                  <pic:nvPicPr>
                    <pic:cNvPr id="0" name="image178.png"/>
                    <pic:cNvPicPr preferRelativeResize="0"/>
                  </pic:nvPicPr>
                  <pic:blipFill>
                    <a:blip r:embed="rId95"/>
                    <a:srcRect b="0" l="0" r="0" t="0"/>
                    <a:stretch>
                      <a:fillRect/>
                    </a:stretch>
                  </pic:blipFill>
                  <pic:spPr>
                    <a:xfrm>
                      <a:off x="0" y="0"/>
                      <a:ext cx="2486025" cy="781050"/>
                    </a:xfrm>
                    <a:prstGeom prst="rect"/>
                    <a:ln/>
                  </pic:spPr>
                </pic:pic>
              </a:graphicData>
            </a:graphic>
          </wp:inline>
        </w:drawing>
      </w: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In the case of the Kroning-Penney model, the potential </w:t>
      </w:r>
      <w:r w:rsidDel="00000000" w:rsidR="00000000" w:rsidRPr="00000000">
        <w:rPr>
          <w:rFonts w:ascii="Calibri" w:cs="Calibri" w:eastAsia="Calibri" w:hAnsi="Calibri"/>
          <w:i w:val="1"/>
          <w:sz w:val="23"/>
          <w:szCs w:val="23"/>
          <w:rtl w:val="0"/>
        </w:rPr>
        <w:t xml:space="preserve">V</w:t>
      </w:r>
      <w:r w:rsidDel="00000000" w:rsidR="00000000" w:rsidRPr="00000000">
        <w:rPr>
          <w:rFonts w:ascii="Calibri" w:cs="Calibri" w:eastAsia="Calibri" w:hAnsi="Calibri"/>
          <w:sz w:val="23"/>
          <w:szCs w:val="23"/>
          <w:rtl w:val="0"/>
        </w:rPr>
        <w:t xml:space="preserve">(</w:t>
      </w:r>
      <w:r w:rsidDel="00000000" w:rsidR="00000000" w:rsidRPr="00000000">
        <w:rPr>
          <w:rFonts w:ascii="Calibri" w:cs="Calibri" w:eastAsia="Calibri" w:hAnsi="Calibri"/>
          <w:i w:val="1"/>
          <w:sz w:val="23"/>
          <w:szCs w:val="23"/>
          <w:rtl w:val="0"/>
        </w:rPr>
        <w:t xml:space="preserve">x</w:t>
      </w:r>
      <w:r w:rsidDel="00000000" w:rsidR="00000000" w:rsidRPr="00000000">
        <w:rPr>
          <w:rFonts w:ascii="Calibri" w:cs="Calibri" w:eastAsia="Calibri" w:hAnsi="Calibri"/>
          <w:sz w:val="23"/>
          <w:szCs w:val="23"/>
          <w:rtl w:val="0"/>
        </w:rPr>
        <w:t xml:space="preserve">) is a periodic square wave.</w:t>
      </w:r>
    </w:p>
    <w:p w:rsidR="00000000" w:rsidDel="00000000" w:rsidP="00000000" w:rsidRDefault="00000000" w:rsidRPr="00000000">
      <w:pPr>
        <w:spacing w:after="60" w:lineRule="auto"/>
        <w:contextualSpacing w:val="0"/>
      </w:pPr>
      <w:r w:rsidDel="00000000" w:rsidR="00000000" w:rsidRPr="00000000">
        <w:drawing>
          <wp:inline distB="114300" distT="114300" distL="114300" distR="114300">
            <wp:extent cx="4362450" cy="1162050"/>
            <wp:effectExtent b="0" l="0" r="0" t="0"/>
            <wp:docPr id="11" name="image37.png"/>
            <a:graphic>
              <a:graphicData uri="http://schemas.openxmlformats.org/drawingml/2006/picture">
                <pic:pic>
                  <pic:nvPicPr>
                    <pic:cNvPr id="0" name="image37.png"/>
                    <pic:cNvPicPr preferRelativeResize="0"/>
                  </pic:nvPicPr>
                  <pic:blipFill>
                    <a:blip r:embed="rId96"/>
                    <a:srcRect b="0" l="0" r="0" t="0"/>
                    <a:stretch>
                      <a:fillRect/>
                    </a:stretch>
                  </pic:blipFill>
                  <pic:spPr>
                    <a:xfrm>
                      <a:off x="0" y="0"/>
                      <a:ext cx="4362450" cy="1162050"/>
                    </a:xfrm>
                    <a:prstGeom prst="rect"/>
                    <a:ln/>
                  </pic:spPr>
                </pic:pic>
              </a:graphicData>
            </a:graphic>
          </wp:inline>
        </w:drawing>
      </w: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Az energiasávok keletkezését illusztrálhatjuk a </w:t>
      </w:r>
      <w:r w:rsidDel="00000000" w:rsidR="00000000" w:rsidRPr="00000000">
        <w:rPr>
          <w:rFonts w:ascii="Calibri" w:cs="Calibri" w:eastAsia="Calibri" w:hAnsi="Calibri"/>
          <w:b w:val="1"/>
          <w:sz w:val="23"/>
          <w:szCs w:val="23"/>
          <w:rtl w:val="0"/>
        </w:rPr>
        <w:t xml:space="preserve">Kronig-Penney modell</w:t>
      </w:r>
      <w:r w:rsidDel="00000000" w:rsidR="00000000" w:rsidRPr="00000000">
        <w:rPr>
          <w:rFonts w:ascii="Calibri" w:cs="Calibri" w:eastAsia="Calibri" w:hAnsi="Calibri"/>
          <w:sz w:val="23"/>
          <w:szCs w:val="23"/>
          <w:rtl w:val="0"/>
        </w:rPr>
        <w:t xml:space="preserve"> segítségével. Ebben az egyszerű elméletben a kristályrács potenciálját – amelynek egydimenziós változatát az (a) ábra mutatja – periodikusan ismétlődő, négyszögalakú, potenciálgátak sorozatával közelíthetjük. </w:t>
      </w:r>
    </w:p>
    <w:p w:rsidR="00000000" w:rsidDel="00000000" w:rsidP="00000000" w:rsidRDefault="00000000" w:rsidRPr="00000000">
      <w:pPr>
        <w:spacing w:after="60" w:lineRule="auto"/>
        <w:contextualSpacing w:val="0"/>
      </w:pPr>
      <w:r w:rsidDel="00000000" w:rsidR="00000000" w:rsidRPr="00000000">
        <w:drawing>
          <wp:inline distB="114300" distT="114300" distL="114300" distR="114300">
            <wp:extent cx="4619625" cy="1238250"/>
            <wp:effectExtent b="0" l="0" r="0" t="0"/>
            <wp:docPr id="23" name="image61.png"/>
            <a:graphic>
              <a:graphicData uri="http://schemas.openxmlformats.org/drawingml/2006/picture">
                <pic:pic>
                  <pic:nvPicPr>
                    <pic:cNvPr id="0" name="image61.png"/>
                    <pic:cNvPicPr preferRelativeResize="0"/>
                  </pic:nvPicPr>
                  <pic:blipFill>
                    <a:blip r:embed="rId97"/>
                    <a:srcRect b="0" l="0" r="0" t="0"/>
                    <a:stretch>
                      <a:fillRect/>
                    </a:stretch>
                  </pic:blipFill>
                  <pic:spPr>
                    <a:xfrm>
                      <a:off x="0" y="0"/>
                      <a:ext cx="4619625" cy="1238250"/>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1"/>
        </w:numPr>
        <w:spacing w:after="60" w:lineRule="auto"/>
        <w:ind w:left="720" w:hanging="360"/>
        <w:contextualSpacing w:val="1"/>
        <w:rPr>
          <w:rFonts w:ascii="Calibri" w:cs="Calibri" w:eastAsia="Calibri" w:hAnsi="Calibri"/>
          <w:sz w:val="23"/>
          <w:szCs w:val="23"/>
          <w:u w:val="none"/>
        </w:rPr>
      </w:pPr>
      <w:r w:rsidDel="00000000" w:rsidR="00000000" w:rsidRPr="00000000">
        <w:rPr>
          <w:rFonts w:ascii="Calibri" w:cs="Calibri" w:eastAsia="Calibri" w:hAnsi="Calibri"/>
          <w:sz w:val="23"/>
          <w:szCs w:val="23"/>
          <w:rtl w:val="0"/>
        </w:rPr>
        <w:t xml:space="preserve">Az </w:t>
      </w:r>
      <w:r w:rsidDel="00000000" w:rsidR="00000000" w:rsidRPr="00000000">
        <w:drawing>
          <wp:inline distB="114300" distT="114300" distL="114300" distR="114300">
            <wp:extent cx="95250" cy="85725"/>
            <wp:effectExtent b="0" l="0" r="0" t="0"/>
            <wp:docPr descr="$a$" id="8" name="image33.png"/>
            <a:graphic>
              <a:graphicData uri="http://schemas.openxmlformats.org/drawingml/2006/picture">
                <pic:pic>
                  <pic:nvPicPr>
                    <pic:cNvPr descr="$a$" id="0" name="image33.png"/>
                    <pic:cNvPicPr preferRelativeResize="0"/>
                  </pic:nvPicPr>
                  <pic:blipFill>
                    <a:blip r:embed="rId98"/>
                    <a:srcRect b="0" l="0" r="0" t="0"/>
                    <a:stretch>
                      <a:fillRect/>
                    </a:stretch>
                  </pic:blipFill>
                  <pic:spPr>
                    <a:xfrm>
                      <a:off x="0" y="0"/>
                      <a:ext cx="95250" cy="85725"/>
                    </a:xfrm>
                    <a:prstGeom prst="rect"/>
                    <a:ln/>
                  </pic:spPr>
                </pic:pic>
              </a:graphicData>
            </a:graphic>
          </wp:inline>
        </w:drawing>
      </w:r>
      <w:r w:rsidDel="00000000" w:rsidR="00000000" w:rsidRPr="00000000">
        <w:rPr>
          <w:rFonts w:ascii="Calibri" w:cs="Calibri" w:eastAsia="Calibri" w:hAnsi="Calibri"/>
          <w:sz w:val="23"/>
          <w:szCs w:val="23"/>
          <w:rtl w:val="0"/>
        </w:rPr>
        <w:t xml:space="preserve"> rácsállandójú az atomok végtelen egydimenziós együttesével kapcsolatos kristályrács potenciálja</w:t>
      </w:r>
    </w:p>
    <w:p w:rsidR="00000000" w:rsidDel="00000000" w:rsidP="00000000" w:rsidRDefault="00000000" w:rsidRPr="00000000">
      <w:pPr>
        <w:numPr>
          <w:ilvl w:val="0"/>
          <w:numId w:val="1"/>
        </w:numPr>
        <w:spacing w:after="60" w:lineRule="auto"/>
        <w:ind w:left="720" w:hanging="360"/>
        <w:contextualSpacing w:val="1"/>
        <w:rPr>
          <w:rFonts w:ascii="Calibri" w:cs="Calibri" w:eastAsia="Calibri" w:hAnsi="Calibri"/>
          <w:sz w:val="23"/>
          <w:szCs w:val="23"/>
          <w:u w:val="none"/>
        </w:rPr>
      </w:pPr>
      <w:r w:rsidDel="00000000" w:rsidR="00000000" w:rsidRPr="00000000">
        <w:rPr>
          <w:rFonts w:ascii="Calibri" w:cs="Calibri" w:eastAsia="Calibri" w:hAnsi="Calibri"/>
          <w:sz w:val="23"/>
          <w:szCs w:val="23"/>
          <w:rtl w:val="0"/>
        </w:rPr>
        <w:t xml:space="preserve">A Kronig-Penney modellben alkalmazott idealizált, négyszögalakú (</w:t>
      </w:r>
      <w:r w:rsidDel="00000000" w:rsidR="00000000" w:rsidRPr="00000000">
        <w:drawing>
          <wp:inline distB="114300" distT="114300" distL="114300" distR="114300">
            <wp:extent cx="161925" cy="161925"/>
            <wp:effectExtent b="0" l="0" r="0" t="0"/>
            <wp:docPr descr="$V_{0}$" id="87" name="image180.png"/>
            <a:graphic>
              <a:graphicData uri="http://schemas.openxmlformats.org/drawingml/2006/picture">
                <pic:pic>
                  <pic:nvPicPr>
                    <pic:cNvPr descr="$V_{0}$" id="0" name="image180.png"/>
                    <pic:cNvPicPr preferRelativeResize="0"/>
                  </pic:nvPicPr>
                  <pic:blipFill>
                    <a:blip r:embed="rId99"/>
                    <a:srcRect b="0" l="0" r="0" t="0"/>
                    <a:stretch>
                      <a:fillRect/>
                    </a:stretch>
                  </pic:blipFill>
                  <pic:spPr>
                    <a:xfrm>
                      <a:off x="0" y="0"/>
                      <a:ext cx="161925" cy="161925"/>
                    </a:xfrm>
                    <a:prstGeom prst="rect"/>
                    <a:ln/>
                  </pic:spPr>
                </pic:pic>
              </a:graphicData>
            </a:graphic>
          </wp:inline>
        </w:drawing>
      </w:r>
      <w:r w:rsidDel="00000000" w:rsidR="00000000" w:rsidRPr="00000000">
        <w:rPr>
          <w:rFonts w:ascii="Calibri" w:cs="Calibri" w:eastAsia="Calibri" w:hAnsi="Calibri"/>
          <w:sz w:val="23"/>
          <w:szCs w:val="23"/>
          <w:rtl w:val="0"/>
        </w:rPr>
        <w:t xml:space="preserve"> magasságú) potenciálgátak.</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b w:val="1"/>
          <w:color w:val="ff0000"/>
          <w:sz w:val="23"/>
          <w:szCs w:val="23"/>
          <w:rtl w:val="0"/>
        </w:rPr>
        <w:t xml:space="preserve">c. Energy bands derived from the splitting of 1s, 2s, 2p, 3s, 3p, etc. energy levels.</w:t>
      </w:r>
    </w:p>
    <w:p w:rsidR="00000000" w:rsidDel="00000000" w:rsidP="00000000" w:rsidRDefault="00000000" w:rsidRPr="00000000">
      <w:pPr>
        <w:spacing w:after="60" w:lineRule="auto"/>
        <w:contextualSpacing w:val="0"/>
      </w:pPr>
      <w:hyperlink r:id="rId100">
        <w:r w:rsidDel="00000000" w:rsidR="00000000" w:rsidRPr="00000000">
          <w:rPr>
            <w:rFonts w:ascii="Calibri" w:cs="Calibri" w:eastAsia="Calibri" w:hAnsi="Calibri"/>
            <w:b w:val="1"/>
            <w:color w:val="1155cc"/>
            <w:sz w:val="23"/>
            <w:szCs w:val="23"/>
            <w:u w:val="single"/>
            <w:rtl w:val="0"/>
          </w:rPr>
          <w:t xml:space="preserve">http://pvcdrom.pveducation.org/SEMICON/ELEC.HTM</w:t>
        </w:r>
      </w:hyperlink>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Semiconductors are different from other types of materials (for example insulators or metals) due to the configuration of the highest energy electrons in the semiconductor. Electrons in an atom by itself have discrete allowed energy levels at which the electrons can exist, denoted by the numbers 1s, 2s, 2p, 3s, 3p, etc. If an electron is externally given extra energy, it can only gain energy exactly corresponding to a difference between the energy levels. This gives rise to the characteristic emission (or absorption) spectrum of pure materials.</w:t>
      </w:r>
    </w:p>
    <w:p w:rsidR="00000000" w:rsidDel="00000000" w:rsidP="00000000" w:rsidRDefault="00000000" w:rsidRPr="00000000">
      <w:pPr>
        <w:contextualSpacing w:val="0"/>
      </w:pPr>
      <w:r w:rsidDel="00000000" w:rsidR="00000000" w:rsidRPr="00000000">
        <w:rPr>
          <w:rtl w:val="0"/>
        </w:rPr>
        <w:t xml:space="preserve">In a crystalline material, the atoms are not in isolation from each other, but rather form bonds, which in turn change the electronic structure. The close proximity of atoms in a crystals change the discrete energy levels into energy bands. This is due to the fact that two electrons cannot have the same energy (or more preceicely the same quantum state), and hence the overlap of atomic orbitals causes the previous discrete energy level to split. As more atomic orbitals overlap, a "band" of allowed energy levels forms in a crystal rather than the discrete lines in an atom. </w:t>
      </w:r>
    </w:p>
    <w:p w:rsidR="00000000" w:rsidDel="00000000" w:rsidP="00000000" w:rsidRDefault="00000000" w:rsidRPr="00000000">
      <w:pPr>
        <w:contextualSpacing w:val="0"/>
      </w:pPr>
      <w:r w:rsidDel="00000000" w:rsidR="00000000" w:rsidRPr="00000000">
        <w:rPr>
          <w:rtl w:val="0"/>
        </w:rPr>
        <w:t xml:space="preserve">In a semiconductor and in an insulator, the highest energy band is "full" of electrons, ignoring for the moment that the electrons may increase their energy due to temperature (i.e., at 0 Kelvin). Since each band arises from the overlap of atomic orbitals, which have a limited number of electronic states, the bands also have limit on the number of electrons, called the density of states (DOS). Since the bands are fully occupied, the electrons in these bands cannot conduct current. A common analogy for this is to compare a full band to a highway which is bumper to bumper with cars but the cars do not move. However, in a semiconductor, the energy difference between the band fully occupied at 0K (called the valence band) and the next highest energy band (called the conduction band) is small enough such that some electrons have enough thermal energy at room temperature to jump up to the conduction band. This energy difference is called the band gap. Since there are many unoccupied electron states in the conduction band, an election there can move freely.</w:t>
      </w:r>
    </w:p>
    <w:p w:rsidR="00000000" w:rsidDel="00000000" w:rsidP="00000000" w:rsidRDefault="00000000" w:rsidRPr="00000000">
      <w:pPr>
        <w:contextualSpacing w:val="0"/>
      </w:pPr>
      <w:r w:rsidDel="00000000" w:rsidR="00000000" w:rsidRPr="00000000">
        <w:rPr>
          <w:rtl w:val="0"/>
        </w:rPr>
        <w:t xml:space="preserve">In a metal, the energies of the conduction and valences overlap, and hence there are unoccupied electronic states in the highest energy band of a metal. These unoccupied electronic states allow movement of electrons in a metal, giving rise to a metal's high conductivity. Further, a metal does not have a band gap.</w:t>
      </w: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Az atomi energianívókat jellemző kvantumszámok: </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n - főkvantumszám (1,2,3,4,... vagy K,L,M,N,...) </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l - mellékkvantumszám, az eredő pályaimpulzusmomentum kvantumszáma (0,1,2,3... vagy S,P,D,F,...)</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 s - eredő spinkvantumszám</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 j - összes impulzusmomentum, értéke |l-s|-től l+s-ig változhat </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m_j - mágneses kvantumszám: j,j-1,...,-j A hagyományos jelölés: n 2s + 1lj Pl.: a nátrium alapállapota 32 S1 / 2</w:t>
      </w:r>
    </w:p>
    <w:p w:rsidR="00000000" w:rsidDel="00000000" w:rsidP="00000000" w:rsidRDefault="00000000" w:rsidRPr="00000000">
      <w:pPr>
        <w:spacing w:after="6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color w:val="ff0000"/>
          <w:sz w:val="23"/>
          <w:szCs w:val="23"/>
          <w:rtl w:val="0"/>
        </w:rPr>
        <w:t xml:space="preserve">d. The W(k) function. Qualitative description of Brillouin zones in silicon and GaAs</w:t>
      </w:r>
    </w:p>
    <w:p w:rsidR="00000000" w:rsidDel="00000000" w:rsidP="00000000" w:rsidRDefault="00000000" w:rsidRPr="00000000">
      <w:pPr>
        <w:contextualSpacing w:val="0"/>
      </w:pPr>
      <w:r w:rsidDel="00000000" w:rsidR="00000000" w:rsidRPr="00000000">
        <w:rPr>
          <w:rFonts w:ascii="Calibri" w:cs="Calibri" w:eastAsia="Calibri" w:hAnsi="Calibri"/>
          <w:b w:val="1"/>
          <w:color w:val="ff00ff"/>
          <w:sz w:val="23"/>
          <w:szCs w:val="23"/>
          <w:rtl w:val="0"/>
        </w:rPr>
        <w:t xml:space="preserve">Mi is az a Brillouin zóna?</w:t>
      </w:r>
    </w:p>
    <w:p w:rsidR="00000000" w:rsidDel="00000000" w:rsidP="00000000" w:rsidRDefault="00000000" w:rsidRPr="00000000">
      <w:pPr>
        <w:contextualSpacing w:val="0"/>
      </w:pPr>
      <w:r w:rsidDel="00000000" w:rsidR="00000000" w:rsidRPr="00000000">
        <w:rPr>
          <w:rFonts w:ascii="Calibri" w:cs="Calibri" w:eastAsia="Calibri" w:hAnsi="Calibri"/>
          <w:sz w:val="23"/>
          <w:szCs w:val="23"/>
          <w:rtl w:val="0"/>
        </w:rPr>
        <w:t xml:space="preserve">A Brillouin-zónákat használják egy periodikus potenciál, például egy kristály energiaszintjeinek elméletében.</w:t>
      </w:r>
    </w:p>
    <w:p w:rsidR="00000000" w:rsidDel="00000000" w:rsidP="00000000" w:rsidRDefault="00000000" w:rsidRPr="00000000">
      <w:pPr>
        <w:contextualSpacing w:val="0"/>
      </w:pPr>
      <w:r w:rsidDel="00000000" w:rsidR="00000000" w:rsidRPr="00000000">
        <w:rPr>
          <w:rFonts w:ascii="Calibri" w:cs="Calibri" w:eastAsia="Calibri" w:hAnsi="Calibri"/>
          <w:sz w:val="23"/>
          <w:szCs w:val="23"/>
          <w:rtl w:val="0"/>
        </w:rPr>
        <w:t xml:space="preserve">A Brillouin-zónák a W(k) energia-hullámszámvektor térben azok a tartományok , amelyek határán az elektron energiája ugrásszerűen változik. A rácstávolságot hosszmértékegység helyett a rácsban terjedő hullám hullámszámával fejezik ki.</w:t>
      </w:r>
    </w:p>
    <w:p w:rsidR="00000000" w:rsidDel="00000000" w:rsidP="00000000" w:rsidRDefault="00000000" w:rsidRPr="00000000">
      <w:pPr>
        <w:contextualSpacing w:val="0"/>
      </w:pPr>
      <w:r w:rsidDel="00000000" w:rsidR="00000000" w:rsidRPr="00000000">
        <w:drawing>
          <wp:inline distB="114300" distT="114300" distL="114300" distR="114300">
            <wp:extent cx="4505325" cy="2162175"/>
            <wp:effectExtent b="0" l="0" r="0" t="0"/>
            <wp:docPr id="60" name="image134.png"/>
            <a:graphic>
              <a:graphicData uri="http://schemas.openxmlformats.org/drawingml/2006/picture">
                <pic:pic>
                  <pic:nvPicPr>
                    <pic:cNvPr id="0" name="image134.png"/>
                    <pic:cNvPicPr preferRelativeResize="0"/>
                  </pic:nvPicPr>
                  <pic:blipFill>
                    <a:blip r:embed="rId101"/>
                    <a:srcRect b="0" l="0" r="0" t="0"/>
                    <a:stretch>
                      <a:fillRect/>
                    </a:stretch>
                  </pic:blipFill>
                  <pic:spPr>
                    <a:xfrm>
                      <a:off x="0" y="0"/>
                      <a:ext cx="4505325" cy="21621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4371975" cy="1143000"/>
            <wp:effectExtent b="0" l="0" r="0" t="0"/>
            <wp:docPr id="46" name="image105.png"/>
            <a:graphic>
              <a:graphicData uri="http://schemas.openxmlformats.org/drawingml/2006/picture">
                <pic:pic>
                  <pic:nvPicPr>
                    <pic:cNvPr id="0" name="image105.png"/>
                    <pic:cNvPicPr preferRelativeResize="0"/>
                  </pic:nvPicPr>
                  <pic:blipFill>
                    <a:blip r:embed="rId102"/>
                    <a:srcRect b="0" l="0" r="0" t="0"/>
                    <a:stretch>
                      <a:fillRect/>
                    </a:stretch>
                  </pic:blipFill>
                  <pic:spPr>
                    <a:xfrm>
                      <a:off x="0" y="0"/>
                      <a:ext cx="4371975" cy="11430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 szilárd állapotú anyagok atomjai között meglehetősen erős kölcsönhatások működnek, éppen ezért nem lehet őket úgy tekinteni, mint individuális egységeket. Az atomok vezetési elektronjai nem kötődnek szorosan az egyes atomokhoz, hanem inkább az atomok összességéhez, mint egészhez tartoznak. A Schrödinger-egyenlet megoldása a kristályrács atomjainak az összessége által létesített periodikus potenciáltérben lévő elektron energiájára vonatkozóan, az atomi energianívók felhasadására és energiasávok képződésére vezet.</w:t>
      </w:r>
    </w:p>
    <w:p w:rsidR="00000000" w:rsidDel="00000000" w:rsidP="00000000" w:rsidRDefault="00000000" w:rsidRPr="00000000">
      <w:pPr>
        <w:contextualSpacing w:val="0"/>
      </w:pPr>
      <w:r w:rsidDel="00000000" w:rsidR="00000000" w:rsidRPr="00000000">
        <w:rPr>
          <w:rtl w:val="0"/>
        </w:rPr>
        <w:t xml:space="preserve">Mindegyik energia sáv sűrűn elhelyezkedő, diszkrét energianívók nagy számát tartalmazza, amelyek egymáshoz közel elhelyezkedve megközelítőleg folytonosan (kvázifolytonosan) töltik ki az energia sávot. Amint az ábra mutatja, a vegyértékkötési (valencia) sávot, és a vezetési (vagy kondukciós) sávot az </w:t>
      </w:r>
      <w:r w:rsidDel="00000000" w:rsidR="00000000" w:rsidRPr="00000000">
        <w:drawing>
          <wp:inline distB="114300" distT="114300" distL="114300" distR="114300">
            <wp:extent cx="190500" cy="190500"/>
            <wp:effectExtent b="0" l="0" r="0" t="0"/>
            <wp:docPr descr="$E_{g}$" id="51" name="image115.png"/>
            <a:graphic>
              <a:graphicData uri="http://schemas.openxmlformats.org/drawingml/2006/picture">
                <pic:pic>
                  <pic:nvPicPr>
                    <pic:cNvPr descr="$E_{g}$" id="0" name="image115.png"/>
                    <pic:cNvPicPr preferRelativeResize="0"/>
                  </pic:nvPicPr>
                  <pic:blipFill>
                    <a:blip r:embed="rId103"/>
                    <a:srcRect b="0" l="0" r="0" t="0"/>
                    <a:stretch>
                      <a:fillRect/>
                    </a:stretch>
                  </pic:blipFill>
                  <pic:spPr>
                    <a:xfrm>
                      <a:off x="0" y="0"/>
                      <a:ext cx="190500" cy="190500"/>
                    </a:xfrm>
                    <a:prstGeom prst="rect"/>
                    <a:ln/>
                  </pic:spPr>
                </pic:pic>
              </a:graphicData>
            </a:graphic>
          </wp:inline>
        </w:drawing>
      </w:r>
      <w:r w:rsidDel="00000000" w:rsidR="00000000" w:rsidRPr="00000000">
        <w:rPr>
          <w:rtl w:val="0"/>
        </w:rPr>
        <w:t xml:space="preserve"> nagyságú energiasáv un. energiarés választja el egymástól. Ez a sáv fontos szerepet játszik az anyag elektromos és optikai tulajdonságainak a meghatározásában.</w:t>
      </w:r>
    </w:p>
    <w:p w:rsidR="00000000" w:rsidDel="00000000" w:rsidP="00000000" w:rsidRDefault="00000000" w:rsidRPr="00000000">
      <w:pPr>
        <w:contextualSpacing w:val="0"/>
      </w:pPr>
      <w:r w:rsidDel="00000000" w:rsidR="00000000" w:rsidRPr="00000000">
        <w:drawing>
          <wp:inline distB="114300" distT="114300" distL="114300" distR="114300">
            <wp:extent cx="2076450" cy="1990725"/>
            <wp:effectExtent b="0" l="0" r="0" t="0"/>
            <wp:docPr id="72" name="image156.png"/>
            <a:graphic>
              <a:graphicData uri="http://schemas.openxmlformats.org/drawingml/2006/picture">
                <pic:pic>
                  <pic:nvPicPr>
                    <pic:cNvPr id="0" name="image156.png"/>
                    <pic:cNvPicPr preferRelativeResize="0"/>
                  </pic:nvPicPr>
                  <pic:blipFill>
                    <a:blip r:embed="rId104"/>
                    <a:srcRect b="0" l="0" r="0" t="0"/>
                    <a:stretch>
                      <a:fillRect/>
                    </a:stretch>
                  </pic:blipFill>
                  <pic:spPr>
                    <a:xfrm>
                      <a:off x="0" y="0"/>
                      <a:ext cx="2076450" cy="19907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Ilyen potenciáltérre a megfelelő Schrödinger-egyenlet megoldása a következő eredményre vezet: az energiaspektrum </w:t>
      </w:r>
      <w:r w:rsidDel="00000000" w:rsidR="00000000" w:rsidRPr="00000000">
        <w:rPr>
          <w:b w:val="1"/>
          <w:rtl w:val="0"/>
        </w:rPr>
        <w:t xml:space="preserve">megengedett energiasávokból</w:t>
      </w:r>
      <w:r w:rsidDel="00000000" w:rsidR="00000000" w:rsidRPr="00000000">
        <w:rPr>
          <w:rtl w:val="0"/>
        </w:rPr>
        <w:t xml:space="preserve"> áll, amelyeket </w:t>
      </w:r>
      <w:r w:rsidDel="00000000" w:rsidR="00000000" w:rsidRPr="00000000">
        <w:rPr>
          <w:b w:val="1"/>
          <w:rtl w:val="0"/>
        </w:rPr>
        <w:t xml:space="preserve">tiltott energiasávok</w:t>
      </w:r>
      <w:r w:rsidDel="00000000" w:rsidR="00000000" w:rsidRPr="00000000">
        <w:rPr>
          <w:rtl w:val="0"/>
        </w:rPr>
        <w:t xml:space="preserve"> választanak el egymástól. A megengedett energiaértékeknek megfelelő sajátfüggvények rácsperiodikusan modulált síkhullámokat reprezentálnak, míg a tiltott energiaértékeknek megfelelő hullámfüggvények exponenciálisan lecsengő, nem haladó hullámokat jelentenek, és így az elektronok mozgása nem megengedett. Megmutatható, hogy a nyert eredmények általános érvényűek, és háromdimenziós esetre is alkalmazhatóak. A kristályrács periodicitásával rendelkező sík hullámú sajátfüggvényeket </w:t>
      </w:r>
      <w:r w:rsidDel="00000000" w:rsidR="00000000" w:rsidRPr="00000000">
        <w:rPr>
          <w:b w:val="1"/>
          <w:rtl w:val="0"/>
        </w:rPr>
        <w:t xml:space="preserve">Bloch-függvények</w:t>
      </w:r>
      <w:r w:rsidDel="00000000" w:rsidR="00000000" w:rsidRPr="00000000">
        <w:rPr>
          <w:rtl w:val="0"/>
        </w:rPr>
        <w:t xml:space="preserve">nek nevezzük. </w:t>
      </w:r>
    </w:p>
    <w:p w:rsidR="00000000" w:rsidDel="00000000" w:rsidP="00000000" w:rsidRDefault="00000000" w:rsidRPr="00000000">
      <w:pPr>
        <w:contextualSpacing w:val="0"/>
      </w:pPr>
      <w:r w:rsidDel="00000000" w:rsidR="00000000" w:rsidRPr="00000000">
        <w:rPr>
          <w:rtl w:val="0"/>
        </w:rPr>
        <w:t xml:space="preserve">A hullámmechanika szerint egy szabad elektron </w:t>
      </w:r>
      <w:r w:rsidDel="00000000" w:rsidR="00000000" w:rsidRPr="00000000">
        <w:drawing>
          <wp:inline distB="114300" distT="114300" distL="114300" distR="114300">
            <wp:extent cx="133350" cy="133350"/>
            <wp:effectExtent b="0" l="0" r="0" t="0"/>
            <wp:docPr descr="$E$" id="76" name="image163.png"/>
            <a:graphic>
              <a:graphicData uri="http://schemas.openxmlformats.org/drawingml/2006/picture">
                <pic:pic>
                  <pic:nvPicPr>
                    <pic:cNvPr descr="$E$" id="0" name="image163.png"/>
                    <pic:cNvPicPr preferRelativeResize="0"/>
                  </pic:nvPicPr>
                  <pic:blipFill>
                    <a:blip r:embed="rId105"/>
                    <a:srcRect b="0" l="0" r="0" t="0"/>
                    <a:stretch>
                      <a:fillRect/>
                    </a:stretch>
                  </pic:blipFill>
                  <pic:spPr>
                    <a:xfrm>
                      <a:off x="0" y="0"/>
                      <a:ext cx="133350" cy="133350"/>
                    </a:xfrm>
                    <a:prstGeom prst="rect"/>
                    <a:ln/>
                  </pic:spPr>
                </pic:pic>
              </a:graphicData>
            </a:graphic>
          </wp:inline>
        </w:drawing>
      </w:r>
      <w:r w:rsidDel="00000000" w:rsidR="00000000" w:rsidRPr="00000000">
        <w:rPr>
          <w:rtl w:val="0"/>
        </w:rPr>
        <w:t xml:space="preserve"> energiája és </w:t>
      </w:r>
      <w:r w:rsidDel="00000000" w:rsidR="00000000" w:rsidRPr="00000000">
        <w:drawing>
          <wp:inline distB="114300" distT="114300" distL="114300" distR="114300">
            <wp:extent cx="114300" cy="123825"/>
            <wp:effectExtent b="0" l="0" r="0" t="0"/>
            <wp:docPr descr="$\mathbf{p}$" id="71" name="image155.png"/>
            <a:graphic>
              <a:graphicData uri="http://schemas.openxmlformats.org/drawingml/2006/picture">
                <pic:pic>
                  <pic:nvPicPr>
                    <pic:cNvPr descr="$\mathbf{p}$" id="0" name="image155.png"/>
                    <pic:cNvPicPr preferRelativeResize="0"/>
                  </pic:nvPicPr>
                  <pic:blipFill>
                    <a:blip r:embed="rId106"/>
                    <a:srcRect b="0" l="0" r="0" t="0"/>
                    <a:stretch>
                      <a:fillRect/>
                    </a:stretch>
                  </pic:blipFill>
                  <pic:spPr>
                    <a:xfrm>
                      <a:off x="0" y="0"/>
                      <a:ext cx="114300" cy="123825"/>
                    </a:xfrm>
                    <a:prstGeom prst="rect"/>
                    <a:ln/>
                  </pic:spPr>
                </pic:pic>
              </a:graphicData>
            </a:graphic>
          </wp:inline>
        </w:drawing>
      </w:r>
      <w:r w:rsidDel="00000000" w:rsidR="00000000" w:rsidRPr="00000000">
        <w:rPr>
          <w:rtl w:val="0"/>
        </w:rPr>
        <w:t xml:space="preserve"> impulzusa között – állandó potenciálú térben (hasonlóan, mint szabad térben) – az alábbi összefüggés áll fenn: </w:t>
      </w:r>
    </w:p>
    <w:p w:rsidR="00000000" w:rsidDel="00000000" w:rsidP="00000000" w:rsidRDefault="00000000" w:rsidRPr="00000000">
      <w:pPr>
        <w:contextualSpacing w:val="0"/>
      </w:pPr>
      <w:r w:rsidDel="00000000" w:rsidR="00000000" w:rsidRPr="00000000">
        <w:drawing>
          <wp:inline distB="114300" distT="114300" distL="114300" distR="114300">
            <wp:extent cx="1638300" cy="2219325"/>
            <wp:effectExtent b="0" l="0" r="0" t="0"/>
            <wp:docPr id="40" name="image95.png"/>
            <a:graphic>
              <a:graphicData uri="http://schemas.openxmlformats.org/drawingml/2006/picture">
                <pic:pic>
                  <pic:nvPicPr>
                    <pic:cNvPr id="0" name="image95.png"/>
                    <pic:cNvPicPr preferRelativeResize="0"/>
                  </pic:nvPicPr>
                  <pic:blipFill>
                    <a:blip r:embed="rId107"/>
                    <a:srcRect b="0" l="0" r="0" t="0"/>
                    <a:stretch>
                      <a:fillRect/>
                    </a:stretch>
                  </pic:blipFill>
                  <pic:spPr>
                    <a:xfrm>
                      <a:off x="0" y="0"/>
                      <a:ext cx="1638300" cy="22193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Az elektron mozgását egy félvezető anyagban szintén a Schrödinger-egyenlet írja le, az anyag periodikus kristályrácsában lévő töltések által létrehozott potenciál segítségével. Az a konstrukció – a Kronig-Penney modellhez hasonlóan – megengedett energiasávokat eredményez, amelyeket tiltott sávok választanak el egymástól. Az </w:t>
      </w:r>
      <w:r w:rsidDel="00000000" w:rsidR="00000000" w:rsidRPr="00000000">
        <w:drawing>
          <wp:inline distB="114300" distT="114300" distL="114300" distR="114300">
            <wp:extent cx="295275" cy="133350"/>
            <wp:effectExtent b="0" l="0" r="0" t="0"/>
            <wp:docPr descr="$E\text {-}k$" id="80" name="image170.png"/>
            <a:graphic>
              <a:graphicData uri="http://schemas.openxmlformats.org/drawingml/2006/picture">
                <pic:pic>
                  <pic:nvPicPr>
                    <pic:cNvPr descr="$E\text {-}k$" id="0" name="image170.png"/>
                    <pic:cNvPicPr preferRelativeResize="0"/>
                  </pic:nvPicPr>
                  <pic:blipFill>
                    <a:blip r:embed="rId108"/>
                    <a:srcRect b="0" l="0" r="0" t="0"/>
                    <a:stretch>
                      <a:fillRect/>
                    </a:stretch>
                  </pic:blipFill>
                  <pic:spPr>
                    <a:xfrm>
                      <a:off x="0" y="0"/>
                      <a:ext cx="295275" cy="133350"/>
                    </a:xfrm>
                    <a:prstGeom prst="rect"/>
                    <a:ln/>
                  </pic:spPr>
                </pic:pic>
              </a:graphicData>
            </a:graphic>
          </wp:inline>
        </w:drawing>
      </w:r>
      <w:r w:rsidDel="00000000" w:rsidR="00000000" w:rsidRPr="00000000">
        <w:rPr>
          <w:rtl w:val="0"/>
        </w:rPr>
        <w:t xml:space="preserve"> összefüggéseket elektronokra és lyukakra, a vezetési illetve a valenciasávra vonatkozóan az</w:t>
      </w:r>
      <w:hyperlink r:id="rId109">
        <w:r w:rsidDel="00000000" w:rsidR="00000000" w:rsidRPr="00000000">
          <w:rPr>
            <w:rtl w:val="0"/>
          </w:rPr>
          <w:t xml:space="preserve"> </w:t>
        </w:r>
      </w:hyperlink>
      <w:r w:rsidDel="00000000" w:rsidR="00000000" w:rsidRPr="00000000">
        <w:rPr>
          <w:rtl w:val="0"/>
        </w:rPr>
        <w:t xml:space="preserve"> ábra illusztrálja Si és GaAs esetében. Az </w:t>
      </w:r>
      <w:r w:rsidDel="00000000" w:rsidR="00000000" w:rsidRPr="00000000">
        <w:drawing>
          <wp:inline distB="114300" distT="114300" distL="114300" distR="114300">
            <wp:extent cx="133350" cy="133350"/>
            <wp:effectExtent b="0" l="0" r="0" t="0"/>
            <wp:docPr descr="$E$" id="28" name="image69.png"/>
            <a:graphic>
              <a:graphicData uri="http://schemas.openxmlformats.org/drawingml/2006/picture">
                <pic:pic>
                  <pic:nvPicPr>
                    <pic:cNvPr descr="$E$" id="0" name="image69.png"/>
                    <pic:cNvPicPr preferRelativeResize="0"/>
                  </pic:nvPicPr>
                  <pic:blipFill>
                    <a:blip r:embed="rId110"/>
                    <a:srcRect b="0" l="0" r="0" t="0"/>
                    <a:stretch>
                      <a:fillRect/>
                    </a:stretch>
                  </pic:blipFill>
                  <pic:spPr>
                    <a:xfrm>
                      <a:off x="0" y="0"/>
                      <a:ext cx="133350" cy="133350"/>
                    </a:xfrm>
                    <a:prstGeom prst="rect"/>
                    <a:ln/>
                  </pic:spPr>
                </pic:pic>
              </a:graphicData>
            </a:graphic>
          </wp:inline>
        </w:drawing>
      </w:r>
      <w:r w:rsidDel="00000000" w:rsidR="00000000" w:rsidRPr="00000000">
        <w:rPr>
          <w:rtl w:val="0"/>
        </w:rPr>
        <w:t xml:space="preserve"> energia a </w:t>
      </w:r>
      <w:r w:rsidDel="00000000" w:rsidR="00000000" w:rsidRPr="00000000">
        <w:drawing>
          <wp:inline distB="114300" distT="114300" distL="114300" distR="114300">
            <wp:extent cx="114300" cy="133350"/>
            <wp:effectExtent b="0" l="0" r="0" t="0"/>
            <wp:docPr descr="$\mathbf{k}$" id="32" name="image78.png"/>
            <a:graphic>
              <a:graphicData uri="http://schemas.openxmlformats.org/drawingml/2006/picture">
                <pic:pic>
                  <pic:nvPicPr>
                    <pic:cNvPr descr="$\mathbf{k}$" id="0" name="image78.png"/>
                    <pic:cNvPicPr preferRelativeResize="0"/>
                  </pic:nvPicPr>
                  <pic:blipFill>
                    <a:blip r:embed="rId111"/>
                    <a:srcRect b="0" l="0" r="0" t="0"/>
                    <a:stretch>
                      <a:fillRect/>
                    </a:stretch>
                  </pic:blipFill>
                  <pic:spPr>
                    <a:xfrm>
                      <a:off x="0" y="0"/>
                      <a:ext cx="114300" cy="133350"/>
                    </a:xfrm>
                    <a:prstGeom prst="rect"/>
                    <a:ln/>
                  </pic:spPr>
                </pic:pic>
              </a:graphicData>
            </a:graphic>
          </wp:inline>
        </w:drawing>
      </w:r>
      <w:r w:rsidDel="00000000" w:rsidR="00000000" w:rsidRPr="00000000">
        <w:rPr>
          <w:rtl w:val="0"/>
        </w:rPr>
        <w:t xml:space="preserve"> hullámszámvektor </w:t>
      </w:r>
      <w:r w:rsidDel="00000000" w:rsidR="00000000" w:rsidRPr="00000000">
        <w:drawing>
          <wp:inline distB="114300" distT="114300" distL="114300" distR="114300">
            <wp:extent cx="790575" cy="200025"/>
            <wp:effectExtent b="0" l="0" r="0" t="0"/>
            <wp:docPr descr="$(k_{1},k_{2},k_{3})$" id="61" name="image135.png"/>
            <a:graphic>
              <a:graphicData uri="http://schemas.openxmlformats.org/drawingml/2006/picture">
                <pic:pic>
                  <pic:nvPicPr>
                    <pic:cNvPr descr="$(k_{1},k_{2},k_{3})$" id="0" name="image135.png"/>
                    <pic:cNvPicPr preferRelativeResize="0"/>
                  </pic:nvPicPr>
                  <pic:blipFill>
                    <a:blip r:embed="rId112"/>
                    <a:srcRect b="0" l="0" r="0" t="0"/>
                    <a:stretch>
                      <a:fillRect/>
                    </a:stretch>
                  </pic:blipFill>
                  <pic:spPr>
                    <a:xfrm>
                      <a:off x="0" y="0"/>
                      <a:ext cx="790575" cy="200025"/>
                    </a:xfrm>
                    <a:prstGeom prst="rect"/>
                    <a:ln/>
                  </pic:spPr>
                </pic:pic>
              </a:graphicData>
            </a:graphic>
          </wp:inline>
        </w:drawing>
      </w:r>
      <w:r w:rsidDel="00000000" w:rsidR="00000000" w:rsidRPr="00000000">
        <w:rPr>
          <w:rtl w:val="0"/>
        </w:rPr>
        <w:t xml:space="preserve"> komponenseinek periodikus függvénye </w:t>
      </w:r>
      <w:r w:rsidDel="00000000" w:rsidR="00000000" w:rsidRPr="00000000">
        <w:drawing>
          <wp:inline distB="114300" distT="114300" distL="114300" distR="114300">
            <wp:extent cx="1409700" cy="200025"/>
            <wp:effectExtent b="0" l="0" r="0" t="0"/>
            <wp:docPr descr="$(\pi /a_{1},\pi /a_{2},\pi /a_{3})$" id="35" name="image84.png"/>
            <a:graphic>
              <a:graphicData uri="http://schemas.openxmlformats.org/drawingml/2006/picture">
                <pic:pic>
                  <pic:nvPicPr>
                    <pic:cNvPr descr="$(\pi /a_{1},\pi /a_{2},\pi /a_{3})$" id="0" name="image84.png"/>
                    <pic:cNvPicPr preferRelativeResize="0"/>
                  </pic:nvPicPr>
                  <pic:blipFill>
                    <a:blip r:embed="rId113"/>
                    <a:srcRect b="0" l="0" r="0" t="0"/>
                    <a:stretch>
                      <a:fillRect/>
                    </a:stretch>
                  </pic:blipFill>
                  <pic:spPr>
                    <a:xfrm>
                      <a:off x="0" y="0"/>
                      <a:ext cx="1409700" cy="200025"/>
                    </a:xfrm>
                    <a:prstGeom prst="rect"/>
                    <a:ln/>
                  </pic:spPr>
                </pic:pic>
              </a:graphicData>
            </a:graphic>
          </wp:inline>
        </w:drawing>
      </w:r>
      <w:r w:rsidDel="00000000" w:rsidR="00000000" w:rsidRPr="00000000">
        <w:rPr>
          <w:rtl w:val="0"/>
        </w:rPr>
        <w:t xml:space="preserve"> periódussal, ahol </w:t>
      </w:r>
      <w:r w:rsidDel="00000000" w:rsidR="00000000" w:rsidRPr="00000000">
        <w:drawing>
          <wp:inline distB="114300" distT="114300" distL="114300" distR="114300">
            <wp:extent cx="666750" cy="123825"/>
            <wp:effectExtent b="0" l="0" r="0" t="0"/>
            <wp:docPr descr="$a_{1},a_{2},a_{3}$" id="105" name="image216.png"/>
            <a:graphic>
              <a:graphicData uri="http://schemas.openxmlformats.org/drawingml/2006/picture">
                <pic:pic>
                  <pic:nvPicPr>
                    <pic:cNvPr descr="$a_{1},a_{2},a_{3}$" id="0" name="image216.png"/>
                    <pic:cNvPicPr preferRelativeResize="0"/>
                  </pic:nvPicPr>
                  <pic:blipFill>
                    <a:blip r:embed="rId114"/>
                    <a:srcRect b="0" l="0" r="0" t="0"/>
                    <a:stretch>
                      <a:fillRect/>
                    </a:stretch>
                  </pic:blipFill>
                  <pic:spPr>
                    <a:xfrm>
                      <a:off x="0" y="0"/>
                      <a:ext cx="666750" cy="123825"/>
                    </a:xfrm>
                    <a:prstGeom prst="rect"/>
                    <a:ln/>
                  </pic:spPr>
                </pic:pic>
              </a:graphicData>
            </a:graphic>
          </wp:inline>
        </w:drawing>
      </w:r>
      <w:r w:rsidDel="00000000" w:rsidR="00000000" w:rsidRPr="00000000">
        <w:rPr>
          <w:rtl w:val="0"/>
        </w:rPr>
        <w:t xml:space="preserve"> a kristály rácsállandói. Az</w:t>
      </w:r>
      <w:hyperlink r:id="rId115">
        <w:r w:rsidDel="00000000" w:rsidR="00000000" w:rsidRPr="00000000">
          <w:rPr>
            <w:rtl w:val="0"/>
          </w:rPr>
          <w:t xml:space="preserve"> </w:t>
        </w:r>
      </w:hyperlink>
      <w:r w:rsidDel="00000000" w:rsidR="00000000" w:rsidRPr="00000000">
        <w:rPr>
          <w:rtl w:val="0"/>
        </w:rPr>
        <w:t xml:space="preserve">ábra ennek az összefüggésnek a keresztmetszetit mutatja a hullámszámvektor két speciális iránya mentén. A </w:t>
      </w:r>
      <w:r w:rsidDel="00000000" w:rsidR="00000000" w:rsidRPr="00000000">
        <w:drawing>
          <wp:inline distB="114300" distT="114300" distL="114300" distR="114300">
            <wp:extent cx="85725" cy="133350"/>
            <wp:effectExtent b="0" l="0" r="0" t="0"/>
            <wp:docPr descr="$k$" id="53" name="image118.png"/>
            <a:graphic>
              <a:graphicData uri="http://schemas.openxmlformats.org/drawingml/2006/picture">
                <pic:pic>
                  <pic:nvPicPr>
                    <pic:cNvPr descr="$k$" id="0" name="image118.png"/>
                    <pic:cNvPicPr preferRelativeResize="0"/>
                  </pic:nvPicPr>
                  <pic:blipFill>
                    <a:blip r:embed="rId116"/>
                    <a:srcRect b="0" l="0" r="0" t="0"/>
                    <a:stretch>
                      <a:fillRect/>
                    </a:stretch>
                  </pic:blipFill>
                  <pic:spPr>
                    <a:xfrm>
                      <a:off x="0" y="0"/>
                      <a:ext cx="85725" cy="133350"/>
                    </a:xfrm>
                    <a:prstGeom prst="rect"/>
                    <a:ln/>
                  </pic:spPr>
                </pic:pic>
              </a:graphicData>
            </a:graphic>
          </wp:inline>
        </w:drawing>
      </w:r>
      <w:r w:rsidDel="00000000" w:rsidR="00000000" w:rsidRPr="00000000">
        <w:rPr>
          <w:rtl w:val="0"/>
        </w:rPr>
        <w:t xml:space="preserve"> értékek tartományát a </w:t>
      </w:r>
      <w:r w:rsidDel="00000000" w:rsidR="00000000" w:rsidRPr="00000000">
        <w:drawing>
          <wp:inline distB="114300" distT="114300" distL="114300" distR="114300">
            <wp:extent cx="904875" cy="200025"/>
            <wp:effectExtent b="0" l="0" r="0" t="0"/>
            <wp:docPr descr="$[-\pi /a, \pi /a]$" id="16" name="image47.png"/>
            <a:graphic>
              <a:graphicData uri="http://schemas.openxmlformats.org/drawingml/2006/picture">
                <pic:pic>
                  <pic:nvPicPr>
                    <pic:cNvPr descr="$[-\pi /a, \pi /a]$" id="0" name="image47.png"/>
                    <pic:cNvPicPr preferRelativeResize="0"/>
                  </pic:nvPicPr>
                  <pic:blipFill>
                    <a:blip r:embed="rId117"/>
                    <a:srcRect b="0" l="0" r="0" t="0"/>
                    <a:stretch>
                      <a:fillRect/>
                    </a:stretch>
                  </pic:blipFill>
                  <pic:spPr>
                    <a:xfrm>
                      <a:off x="0" y="0"/>
                      <a:ext cx="904875" cy="200025"/>
                    </a:xfrm>
                    <a:prstGeom prst="rect"/>
                    <a:ln/>
                  </pic:spPr>
                </pic:pic>
              </a:graphicData>
            </a:graphic>
          </wp:inline>
        </w:drawing>
      </w:r>
      <w:r w:rsidDel="00000000" w:rsidR="00000000" w:rsidRPr="00000000">
        <w:rPr>
          <w:rtl w:val="0"/>
        </w:rPr>
        <w:t xml:space="preserve"> intervallumban, az </w:t>
      </w:r>
      <w:r w:rsidDel="00000000" w:rsidR="00000000" w:rsidRPr="00000000">
        <w:rPr>
          <w:b w:val="1"/>
          <w:rtl w:val="0"/>
        </w:rPr>
        <w:t xml:space="preserve">első Brillouin-zónaként</w:t>
      </w:r>
      <w:r w:rsidDel="00000000" w:rsidR="00000000" w:rsidRPr="00000000">
        <w:rPr>
          <w:rtl w:val="0"/>
        </w:rPr>
        <w:t xml:space="preserve"> definiáljuk. </w:t>
      </w:r>
    </w:p>
    <w:p w:rsidR="00000000" w:rsidDel="00000000" w:rsidP="00000000" w:rsidRDefault="00000000" w:rsidRPr="00000000">
      <w:pPr>
        <w:contextualSpacing w:val="0"/>
      </w:pPr>
      <w:r w:rsidDel="00000000" w:rsidR="00000000" w:rsidRPr="00000000">
        <w:drawing>
          <wp:inline distB="114300" distT="114300" distL="114300" distR="114300">
            <wp:extent cx="2990850" cy="1771650"/>
            <wp:effectExtent b="0" l="0" r="0" t="0"/>
            <wp:docPr id="88" name="image182.png"/>
            <a:graphic>
              <a:graphicData uri="http://schemas.openxmlformats.org/drawingml/2006/picture">
                <pic:pic>
                  <pic:nvPicPr>
                    <pic:cNvPr id="0" name="image182.png"/>
                    <pic:cNvPicPr preferRelativeResize="0"/>
                  </pic:nvPicPr>
                  <pic:blipFill>
                    <a:blip r:embed="rId118"/>
                    <a:srcRect b="0" l="0" r="0" t="0"/>
                    <a:stretch>
                      <a:fillRect/>
                    </a:stretch>
                  </pic:blipFill>
                  <pic:spPr>
                    <a:xfrm>
                      <a:off x="0" y="0"/>
                      <a:ext cx="2990850" cy="17716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Ily módon egy elektron energiája a vezetési sávban nemcsak az impulzus nagyságától függ, hanem attól az iránytól is, amelyik irányban a kristályban mozog.</w:t>
      </w:r>
    </w:p>
    <w:p w:rsidR="00000000" w:rsidDel="00000000" w:rsidP="00000000" w:rsidRDefault="00000000" w:rsidRPr="00000000">
      <w:pPr>
        <w:contextualSpacing w:val="0"/>
      </w:pPr>
      <w:r w:rsidDel="00000000" w:rsidR="00000000" w:rsidRPr="00000000">
        <w:rPr>
          <w:rtl w:val="0"/>
        </w:rPr>
        <w:t xml:space="preserve">A vezetési sáv aljának közelében az </w:t>
      </w:r>
      <w:r w:rsidDel="00000000" w:rsidR="00000000" w:rsidRPr="00000000">
        <w:drawing>
          <wp:inline distB="114300" distT="114300" distL="114300" distR="114300">
            <wp:extent cx="295275" cy="133350"/>
            <wp:effectExtent b="0" l="0" r="0" t="0"/>
            <wp:docPr descr="$E\text {-}k$" id="68" name="image151.png"/>
            <a:graphic>
              <a:graphicData uri="http://schemas.openxmlformats.org/drawingml/2006/picture">
                <pic:pic>
                  <pic:nvPicPr>
                    <pic:cNvPr descr="$E\text {-}k$" id="0" name="image151.png"/>
                    <pic:cNvPicPr preferRelativeResize="0"/>
                  </pic:nvPicPr>
                  <pic:blipFill>
                    <a:blip r:embed="rId119"/>
                    <a:srcRect b="0" l="0" r="0" t="0"/>
                    <a:stretch>
                      <a:fillRect/>
                    </a:stretch>
                  </pic:blipFill>
                  <pic:spPr>
                    <a:xfrm>
                      <a:off x="0" y="0"/>
                      <a:ext cx="295275" cy="133350"/>
                    </a:xfrm>
                    <a:prstGeom prst="rect"/>
                    <a:ln/>
                  </pic:spPr>
                </pic:pic>
              </a:graphicData>
            </a:graphic>
          </wp:inline>
        </w:drawing>
      </w:r>
      <w:r w:rsidDel="00000000" w:rsidR="00000000" w:rsidRPr="00000000">
        <w:rPr>
          <w:rtl w:val="0"/>
        </w:rPr>
        <w:t xml:space="preserve"> összefüggés megközelíthető az alábbi parabola segítségével:</w:t>
      </w:r>
    </w:p>
    <w:p w:rsidR="00000000" w:rsidDel="00000000" w:rsidP="00000000" w:rsidRDefault="00000000" w:rsidRPr="00000000">
      <w:pPr>
        <w:contextualSpacing w:val="0"/>
      </w:pPr>
      <w:r w:rsidDel="00000000" w:rsidR="00000000" w:rsidRPr="00000000">
        <w:drawing>
          <wp:inline distB="114300" distT="114300" distL="114300" distR="114300">
            <wp:extent cx="1485900" cy="571500"/>
            <wp:effectExtent b="0" l="0" r="0" t="0"/>
            <wp:docPr id="78" name="image166.png"/>
            <a:graphic>
              <a:graphicData uri="http://schemas.openxmlformats.org/drawingml/2006/picture">
                <pic:pic>
                  <pic:nvPicPr>
                    <pic:cNvPr id="0" name="image166.png"/>
                    <pic:cNvPicPr preferRelativeResize="0"/>
                  </pic:nvPicPr>
                  <pic:blipFill>
                    <a:blip r:embed="rId120"/>
                    <a:srcRect b="0" l="0" r="0" t="0"/>
                    <a:stretch>
                      <a:fillRect/>
                    </a:stretch>
                  </pic:blipFill>
                  <pic:spPr>
                    <a:xfrm>
                      <a:off x="0" y="0"/>
                      <a:ext cx="1485900" cy="5715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ahol </w:t>
      </w:r>
      <w:r w:rsidDel="00000000" w:rsidR="00000000" w:rsidRPr="00000000">
        <w:drawing>
          <wp:inline distB="114300" distT="114300" distL="114300" distR="114300">
            <wp:extent cx="180975" cy="161925"/>
            <wp:effectExtent b="0" l="0" r="0" t="0"/>
            <wp:docPr descr="$E_{c}$" id="94" name="image204.png"/>
            <a:graphic>
              <a:graphicData uri="http://schemas.openxmlformats.org/drawingml/2006/picture">
                <pic:pic>
                  <pic:nvPicPr>
                    <pic:cNvPr descr="$E_{c}$" id="0" name="image204.png"/>
                    <pic:cNvPicPr preferRelativeResize="0"/>
                  </pic:nvPicPr>
                  <pic:blipFill>
                    <a:blip r:embed="rId121"/>
                    <a:srcRect b="0" l="0" r="0" t="0"/>
                    <a:stretch>
                      <a:fillRect/>
                    </a:stretch>
                  </pic:blipFill>
                  <pic:spPr>
                    <a:xfrm>
                      <a:off x="0" y="0"/>
                      <a:ext cx="180975" cy="161925"/>
                    </a:xfrm>
                    <a:prstGeom prst="rect"/>
                    <a:ln/>
                  </pic:spPr>
                </pic:pic>
              </a:graphicData>
            </a:graphic>
          </wp:inline>
        </w:drawing>
      </w:r>
      <w:r w:rsidDel="00000000" w:rsidR="00000000" w:rsidRPr="00000000">
        <w:rPr>
          <w:rtl w:val="0"/>
        </w:rPr>
        <w:t xml:space="preserve"> az energiát jelenti a vezetési sáv aljánál. A </w:t>
      </w:r>
      <w:r w:rsidDel="00000000" w:rsidR="00000000" w:rsidRPr="00000000">
        <w:drawing>
          <wp:inline distB="114300" distT="114300" distL="114300" distR="114300">
            <wp:extent cx="85725" cy="133350"/>
            <wp:effectExtent b="0" l="0" r="0" t="0"/>
            <wp:docPr descr="$k$" id="109" name="image220.png"/>
            <a:graphic>
              <a:graphicData uri="http://schemas.openxmlformats.org/drawingml/2006/picture">
                <pic:pic>
                  <pic:nvPicPr>
                    <pic:cNvPr descr="$k$" id="0" name="image220.png"/>
                    <pic:cNvPicPr preferRelativeResize="0"/>
                  </pic:nvPicPr>
                  <pic:blipFill>
                    <a:blip r:embed="rId122"/>
                    <a:srcRect b="0" l="0" r="0" t="0"/>
                    <a:stretch>
                      <a:fillRect/>
                    </a:stretch>
                  </pic:blipFill>
                  <pic:spPr>
                    <a:xfrm>
                      <a:off x="0" y="0"/>
                      <a:ext cx="85725" cy="133350"/>
                    </a:xfrm>
                    <a:prstGeom prst="rect"/>
                    <a:ln/>
                  </pic:spPr>
                </pic:pic>
              </a:graphicData>
            </a:graphic>
          </wp:inline>
        </w:drawing>
      </w:r>
      <w:r w:rsidDel="00000000" w:rsidR="00000000" w:rsidRPr="00000000">
        <w:rPr>
          <w:rtl w:val="0"/>
        </w:rPr>
        <w:t xml:space="preserve">-t attól a hullámszámvektortól mérjük, ahol </w:t>
      </w:r>
      <w:r w:rsidDel="00000000" w:rsidR="00000000" w:rsidRPr="00000000">
        <w:drawing>
          <wp:inline distB="114300" distT="114300" distL="114300" distR="114300">
            <wp:extent cx="133350" cy="133350"/>
            <wp:effectExtent b="0" l="0" r="0" t="0"/>
            <wp:docPr descr="$E$" id="62" name="image136.png"/>
            <a:graphic>
              <a:graphicData uri="http://schemas.openxmlformats.org/drawingml/2006/picture">
                <pic:pic>
                  <pic:nvPicPr>
                    <pic:cNvPr descr="$E$" id="0" name="image136.png"/>
                    <pic:cNvPicPr preferRelativeResize="0"/>
                  </pic:nvPicPr>
                  <pic:blipFill>
                    <a:blip r:embed="rId123"/>
                    <a:srcRect b="0" l="0" r="0" t="0"/>
                    <a:stretch>
                      <a:fillRect/>
                    </a:stretch>
                  </pic:blipFill>
                  <pic:spPr>
                    <a:xfrm>
                      <a:off x="0" y="0"/>
                      <a:ext cx="133350" cy="133350"/>
                    </a:xfrm>
                    <a:prstGeom prst="rect"/>
                    <a:ln/>
                  </pic:spPr>
                </pic:pic>
              </a:graphicData>
            </a:graphic>
          </wp:inline>
        </w:drawing>
      </w:r>
      <w:r w:rsidDel="00000000" w:rsidR="00000000" w:rsidRPr="00000000">
        <w:rPr>
          <w:rtl w:val="0"/>
        </w:rPr>
        <w:t xml:space="preserve">-nek minimuma van. Az ábra azt mondja számunkra, hogy egy vezetési sávbeli elektron hasonlóan viselkedik, mint egy </w:t>
      </w:r>
      <w:r w:rsidDel="00000000" w:rsidR="00000000" w:rsidRPr="00000000">
        <w:drawing>
          <wp:inline distB="114300" distT="114300" distL="114300" distR="114300">
            <wp:extent cx="219075" cy="114300"/>
            <wp:effectExtent b="0" l="0" r="0" t="0"/>
            <wp:docPr descr="$m_{c}$" id="45" name="image103.png"/>
            <a:graphic>
              <a:graphicData uri="http://schemas.openxmlformats.org/drawingml/2006/picture">
                <pic:pic>
                  <pic:nvPicPr>
                    <pic:cNvPr descr="$m_{c}$" id="0" name="image103.png"/>
                    <pic:cNvPicPr preferRelativeResize="0"/>
                  </pic:nvPicPr>
                  <pic:blipFill>
                    <a:blip r:embed="rId124"/>
                    <a:srcRect b="0" l="0" r="0" t="0"/>
                    <a:stretch>
                      <a:fillRect/>
                    </a:stretch>
                  </pic:blipFill>
                  <pic:spPr>
                    <a:xfrm>
                      <a:off x="0" y="0"/>
                      <a:ext cx="219075" cy="114300"/>
                    </a:xfrm>
                    <a:prstGeom prst="rect"/>
                    <a:ln/>
                  </pic:spPr>
                </pic:pic>
              </a:graphicData>
            </a:graphic>
          </wp:inline>
        </w:drawing>
      </w:r>
      <w:r w:rsidDel="00000000" w:rsidR="00000000" w:rsidRPr="00000000">
        <w:rPr>
          <w:rtl w:val="0"/>
        </w:rPr>
        <w:t xml:space="preserve"> tömegű szabad elektron. Az </w:t>
      </w:r>
      <w:r w:rsidDel="00000000" w:rsidR="00000000" w:rsidRPr="00000000">
        <w:drawing>
          <wp:inline distB="114300" distT="114300" distL="114300" distR="114300">
            <wp:extent cx="219075" cy="114300"/>
            <wp:effectExtent b="0" l="0" r="0" t="0"/>
            <wp:docPr descr="$m_{c}$" id="82" name="image172.png"/>
            <a:graphic>
              <a:graphicData uri="http://schemas.openxmlformats.org/drawingml/2006/picture">
                <pic:pic>
                  <pic:nvPicPr>
                    <pic:cNvPr descr="$m_{c}$" id="0" name="image172.png"/>
                    <pic:cNvPicPr preferRelativeResize="0"/>
                  </pic:nvPicPr>
                  <pic:blipFill>
                    <a:blip r:embed="rId125"/>
                    <a:srcRect b="0" l="0" r="0" t="0"/>
                    <a:stretch>
                      <a:fillRect/>
                    </a:stretch>
                  </pic:blipFill>
                  <pic:spPr>
                    <a:xfrm>
                      <a:off x="0" y="0"/>
                      <a:ext cx="219075" cy="114300"/>
                    </a:xfrm>
                    <a:prstGeom prst="rect"/>
                    <a:ln/>
                  </pic:spPr>
                </pic:pic>
              </a:graphicData>
            </a:graphic>
          </wp:inline>
        </w:drawing>
      </w:r>
      <w:r w:rsidDel="00000000" w:rsidR="00000000" w:rsidRPr="00000000">
        <w:rPr>
          <w:rtl w:val="0"/>
        </w:rPr>
        <w:t xml:space="preserve">-t az elektron (vezetési sávbeli) </w:t>
      </w:r>
      <w:r w:rsidDel="00000000" w:rsidR="00000000" w:rsidRPr="00000000">
        <w:rPr>
          <w:b w:val="1"/>
          <w:rtl w:val="0"/>
        </w:rPr>
        <w:t xml:space="preserve">effektív tömegének</w:t>
      </w:r>
      <w:r w:rsidDel="00000000" w:rsidR="00000000" w:rsidRPr="00000000">
        <w:rPr>
          <w:rtl w:val="0"/>
        </w:rPr>
        <w:t xml:space="preserve"> nevezzük, amely különbözik a szabad elektron </w:t>
      </w:r>
      <w:r w:rsidDel="00000000" w:rsidR="00000000" w:rsidRPr="00000000">
        <w:drawing>
          <wp:inline distB="114300" distT="114300" distL="114300" distR="114300">
            <wp:extent cx="228600" cy="114300"/>
            <wp:effectExtent b="0" l="0" r="0" t="0"/>
            <wp:docPr descr="$m_{0}$" id="1" name="image08.png"/>
            <a:graphic>
              <a:graphicData uri="http://schemas.openxmlformats.org/drawingml/2006/picture">
                <pic:pic>
                  <pic:nvPicPr>
                    <pic:cNvPr descr="$m_{0}$" id="0" name="image08.png"/>
                    <pic:cNvPicPr preferRelativeResize="0"/>
                  </pic:nvPicPr>
                  <pic:blipFill>
                    <a:blip r:embed="rId126"/>
                    <a:srcRect b="0" l="0" r="0" t="0"/>
                    <a:stretch>
                      <a:fillRect/>
                    </a:stretch>
                  </pic:blipFill>
                  <pic:spPr>
                    <a:xfrm>
                      <a:off x="0" y="0"/>
                      <a:ext cx="228600" cy="114300"/>
                    </a:xfrm>
                    <a:prstGeom prst="rect"/>
                    <a:ln/>
                  </pic:spPr>
                </pic:pic>
              </a:graphicData>
            </a:graphic>
          </wp:inline>
        </w:drawing>
      </w:r>
      <w:r w:rsidDel="00000000" w:rsidR="00000000" w:rsidRPr="00000000">
        <w:rPr>
          <w:rtl w:val="0"/>
        </w:rPr>
        <w:t xml:space="preserve"> tömegétől. Ily módon a rács ionjainak a hatását a vezetési sávbeli elektron mozgására vonatkozóan az </w:t>
      </w:r>
      <w:r w:rsidDel="00000000" w:rsidR="00000000" w:rsidRPr="00000000">
        <w:drawing>
          <wp:inline distB="114300" distT="114300" distL="114300" distR="114300">
            <wp:extent cx="219075" cy="114300"/>
            <wp:effectExtent b="0" l="0" r="0" t="0"/>
            <wp:docPr descr="$m_{c}$" id="24" name="image62.png"/>
            <a:graphic>
              <a:graphicData uri="http://schemas.openxmlformats.org/drawingml/2006/picture">
                <pic:pic>
                  <pic:nvPicPr>
                    <pic:cNvPr descr="$m_{c}$" id="0" name="image62.png"/>
                    <pic:cNvPicPr preferRelativeResize="0"/>
                  </pic:nvPicPr>
                  <pic:blipFill>
                    <a:blip r:embed="rId127"/>
                    <a:srcRect b="0" l="0" r="0" t="0"/>
                    <a:stretch>
                      <a:fillRect/>
                    </a:stretch>
                  </pic:blipFill>
                  <pic:spPr>
                    <a:xfrm>
                      <a:off x="0" y="0"/>
                      <a:ext cx="219075" cy="114300"/>
                    </a:xfrm>
                    <a:prstGeom prst="rect"/>
                    <a:ln/>
                  </pic:spPr>
                </pic:pic>
              </a:graphicData>
            </a:graphic>
          </wp:inline>
        </w:drawing>
      </w:r>
      <w:r w:rsidDel="00000000" w:rsidR="00000000" w:rsidRPr="00000000">
        <w:rPr>
          <w:rtl w:val="0"/>
        </w:rPr>
        <w:t xml:space="preserve"> effektív tömeg foglalja magában</w:t>
      </w:r>
    </w:p>
    <w:p w:rsidR="00000000" w:rsidDel="00000000" w:rsidP="00000000" w:rsidRDefault="00000000" w:rsidRPr="00000000">
      <w:pPr>
        <w:contextualSpacing w:val="0"/>
      </w:pPr>
      <w:r w:rsidDel="00000000" w:rsidR="00000000" w:rsidRPr="00000000">
        <w:drawing>
          <wp:inline distB="114300" distT="114300" distL="114300" distR="114300">
            <wp:extent cx="2724150" cy="2105025"/>
            <wp:effectExtent b="0" l="0" r="0" t="0"/>
            <wp:docPr id="81" name="image171.png"/>
            <a:graphic>
              <a:graphicData uri="http://schemas.openxmlformats.org/drawingml/2006/picture">
                <pic:pic>
                  <pic:nvPicPr>
                    <pic:cNvPr id="0" name="image171.png"/>
                    <pic:cNvPicPr preferRelativeResize="0"/>
                  </pic:nvPicPr>
                  <pic:blipFill>
                    <a:blip r:embed="rId128"/>
                    <a:srcRect b="0" l="0" r="0" t="0"/>
                    <a:stretch>
                      <a:fillRect/>
                    </a:stretch>
                  </pic:blipFill>
                  <pic:spPr>
                    <a:xfrm>
                      <a:off x="0" y="0"/>
                      <a:ext cx="2724150" cy="21050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Hasonlóképpen, a valenciasáv tetejénél azt írhatjuk, hogy </w:t>
      </w:r>
    </w:p>
    <w:p w:rsidR="00000000" w:rsidDel="00000000" w:rsidP="00000000" w:rsidRDefault="00000000" w:rsidRPr="00000000">
      <w:pPr>
        <w:contextualSpacing w:val="0"/>
      </w:pPr>
      <w:r w:rsidDel="00000000" w:rsidR="00000000" w:rsidRPr="00000000">
        <w:drawing>
          <wp:inline distB="114300" distT="114300" distL="114300" distR="114300">
            <wp:extent cx="1514475" cy="704850"/>
            <wp:effectExtent b="0" l="0" r="0" t="0"/>
            <wp:docPr id="55" name="image121.png"/>
            <a:graphic>
              <a:graphicData uri="http://schemas.openxmlformats.org/drawingml/2006/picture">
                <pic:pic>
                  <pic:nvPicPr>
                    <pic:cNvPr id="0" name="image121.png"/>
                    <pic:cNvPicPr preferRelativeResize="0"/>
                  </pic:nvPicPr>
                  <pic:blipFill>
                    <a:blip r:embed="rId129"/>
                    <a:srcRect b="0" l="0" r="0" t="0"/>
                    <a:stretch>
                      <a:fillRect/>
                    </a:stretch>
                  </pic:blipFill>
                  <pic:spPr>
                    <a:xfrm>
                      <a:off x="0" y="0"/>
                      <a:ext cx="1514475" cy="7048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ahol </w:t>
      </w:r>
      <w:r w:rsidDel="00000000" w:rsidR="00000000" w:rsidRPr="00000000">
        <w:drawing>
          <wp:inline distB="114300" distT="114300" distL="114300" distR="114300">
            <wp:extent cx="1085850" cy="190500"/>
            <wp:effectExtent b="0" l="0" r="0" t="0"/>
            <wp:docPr descr="$E_{v}=E_{c}-E_{g}$" id="18" name="image49.png"/>
            <a:graphic>
              <a:graphicData uri="http://schemas.openxmlformats.org/drawingml/2006/picture">
                <pic:pic>
                  <pic:nvPicPr>
                    <pic:cNvPr descr="$E_{v}=E_{c}-E_{g}$" id="0" name="image49.png"/>
                    <pic:cNvPicPr preferRelativeResize="0"/>
                  </pic:nvPicPr>
                  <pic:blipFill>
                    <a:blip r:embed="rId130"/>
                    <a:srcRect b="0" l="0" r="0" t="0"/>
                    <a:stretch>
                      <a:fillRect/>
                    </a:stretch>
                  </pic:blipFill>
                  <pic:spPr>
                    <a:xfrm>
                      <a:off x="0" y="0"/>
                      <a:ext cx="1085850" cy="190500"/>
                    </a:xfrm>
                    <a:prstGeom prst="rect"/>
                    <a:ln/>
                  </pic:spPr>
                </pic:pic>
              </a:graphicData>
            </a:graphic>
          </wp:inline>
        </w:drawing>
      </w:r>
      <w:r w:rsidDel="00000000" w:rsidR="00000000" w:rsidRPr="00000000">
        <w:rPr>
          <w:rtl w:val="0"/>
        </w:rPr>
        <w:t xml:space="preserve"> az energiát jelenti a valenciasáv tetejénél, és </w:t>
      </w:r>
      <w:r w:rsidDel="00000000" w:rsidR="00000000" w:rsidRPr="00000000">
        <w:drawing>
          <wp:inline distB="114300" distT="114300" distL="114300" distR="114300">
            <wp:extent cx="228600" cy="114300"/>
            <wp:effectExtent b="0" l="0" r="0" t="0"/>
            <wp:docPr descr="$m_{v}$" id="50" name="image114.png"/>
            <a:graphic>
              <a:graphicData uri="http://schemas.openxmlformats.org/drawingml/2006/picture">
                <pic:pic>
                  <pic:nvPicPr>
                    <pic:cNvPr descr="$m_{v}$" id="0" name="image114.png"/>
                    <pic:cNvPicPr preferRelativeResize="0"/>
                  </pic:nvPicPr>
                  <pic:blipFill>
                    <a:blip r:embed="rId131"/>
                    <a:srcRect b="0" l="0" r="0" t="0"/>
                    <a:stretch>
                      <a:fillRect/>
                    </a:stretch>
                  </pic:blipFill>
                  <pic:spPr>
                    <a:xfrm>
                      <a:off x="0" y="0"/>
                      <a:ext cx="228600" cy="114300"/>
                    </a:xfrm>
                    <a:prstGeom prst="rect"/>
                    <a:ln/>
                  </pic:spPr>
                </pic:pic>
              </a:graphicData>
            </a:graphic>
          </wp:inline>
        </w:drawing>
      </w:r>
      <w:r w:rsidDel="00000000" w:rsidR="00000000" w:rsidRPr="00000000">
        <w:rPr>
          <w:rtl w:val="0"/>
        </w:rPr>
        <w:t xml:space="preserve"> a lyuk (valenciasávbeli) effektív tömege . A rács ionjainak hatását egy valenciasávbeli lyuk mozgására, az </w:t>
      </w:r>
      <w:r w:rsidDel="00000000" w:rsidR="00000000" w:rsidRPr="00000000">
        <w:drawing>
          <wp:inline distB="114300" distT="114300" distL="114300" distR="114300">
            <wp:extent cx="228600" cy="114300"/>
            <wp:effectExtent b="0" l="0" r="0" t="0"/>
            <wp:docPr descr="$m_{v}$" id="2" name="image09.png"/>
            <a:graphic>
              <a:graphicData uri="http://schemas.openxmlformats.org/drawingml/2006/picture">
                <pic:pic>
                  <pic:nvPicPr>
                    <pic:cNvPr descr="$m_{v}$" id="0" name="image09.png"/>
                    <pic:cNvPicPr preferRelativeResize="0"/>
                  </pic:nvPicPr>
                  <pic:blipFill>
                    <a:blip r:embed="rId132"/>
                    <a:srcRect b="0" l="0" r="0" t="0"/>
                    <a:stretch>
                      <a:fillRect/>
                    </a:stretch>
                  </pic:blipFill>
                  <pic:spPr>
                    <a:xfrm>
                      <a:off x="0" y="0"/>
                      <a:ext cx="228600" cy="114300"/>
                    </a:xfrm>
                    <a:prstGeom prst="rect"/>
                    <a:ln/>
                  </pic:spPr>
                </pic:pic>
              </a:graphicData>
            </a:graphic>
          </wp:inline>
        </w:drawing>
      </w:r>
      <w:r w:rsidDel="00000000" w:rsidR="00000000" w:rsidRPr="00000000">
        <w:rPr>
          <w:rtl w:val="0"/>
        </w:rPr>
        <w:t xml:space="preserve"> effektív tömeggel vesszük figyelembe. Az effektív tömeg függ az anyag kristályszerkezetétől és a rácsra vonatkozóan a terjedési iránytól, mivel az atomok közti távolság változik a kristálymorfológiai iránnyal. Az effektív tömeg függ még a vizsgált sáv speciális sajátosságaitól is.</w:t>
      </w:r>
    </w:p>
    <w:p w:rsidR="00000000" w:rsidDel="00000000" w:rsidP="00000000" w:rsidRDefault="00000000" w:rsidRPr="00000000">
      <w:pPr>
        <w:contextualSpacing w:val="0"/>
      </w:pPr>
      <w:r w:rsidDel="00000000" w:rsidR="00000000" w:rsidRPr="00000000">
        <w:rPr>
          <w:rtl w:val="0"/>
        </w:rPr>
        <w:t xml:space="preserve">Azokat a félvezetőket, amelyekre vonatkozóan a vezetési sáv minimális energiája </w:t>
      </w:r>
      <w:r w:rsidDel="00000000" w:rsidR="00000000" w:rsidRPr="00000000">
        <w:drawing>
          <wp:inline distB="114300" distT="114300" distL="114300" distR="114300">
            <wp:extent cx="590550" cy="209550"/>
            <wp:effectExtent b="0" l="0" r="0" t="0"/>
            <wp:docPr descr="$(E_{c,min})$" id="14" name="image43.png"/>
            <a:graphic>
              <a:graphicData uri="http://schemas.openxmlformats.org/drawingml/2006/picture">
                <pic:pic>
                  <pic:nvPicPr>
                    <pic:cNvPr descr="$(E_{c,min})$" id="0" name="image43.png"/>
                    <pic:cNvPicPr preferRelativeResize="0"/>
                  </pic:nvPicPr>
                  <pic:blipFill>
                    <a:blip r:embed="rId133"/>
                    <a:srcRect b="0" l="0" r="0" t="0"/>
                    <a:stretch>
                      <a:fillRect/>
                    </a:stretch>
                  </pic:blipFill>
                  <pic:spPr>
                    <a:xfrm>
                      <a:off x="0" y="0"/>
                      <a:ext cx="590550" cy="209550"/>
                    </a:xfrm>
                    <a:prstGeom prst="rect"/>
                    <a:ln/>
                  </pic:spPr>
                </pic:pic>
              </a:graphicData>
            </a:graphic>
          </wp:inline>
        </w:drawing>
      </w:r>
      <w:r w:rsidDel="00000000" w:rsidR="00000000" w:rsidRPr="00000000">
        <w:rPr>
          <w:rtl w:val="0"/>
        </w:rPr>
        <w:t xml:space="preserve"> és a valenciasáv maximális energiája </w:t>
      </w:r>
      <w:r w:rsidDel="00000000" w:rsidR="00000000" w:rsidRPr="00000000">
        <w:drawing>
          <wp:inline distB="114300" distT="114300" distL="114300" distR="114300">
            <wp:extent cx="628650" cy="209550"/>
            <wp:effectExtent b="0" l="0" r="0" t="0"/>
            <wp:docPr descr="$(E_{v,max})$" id="70" name="image153.png"/>
            <a:graphic>
              <a:graphicData uri="http://schemas.openxmlformats.org/drawingml/2006/picture">
                <pic:pic>
                  <pic:nvPicPr>
                    <pic:cNvPr descr="$(E_{v,max})$" id="0" name="image153.png"/>
                    <pic:cNvPicPr preferRelativeResize="0"/>
                  </pic:nvPicPr>
                  <pic:blipFill>
                    <a:blip r:embed="rId134"/>
                    <a:srcRect b="0" l="0" r="0" t="0"/>
                    <a:stretch>
                      <a:fillRect/>
                    </a:stretch>
                  </pic:blipFill>
                  <pic:spPr>
                    <a:xfrm>
                      <a:off x="0" y="0"/>
                      <a:ext cx="628650" cy="209550"/>
                    </a:xfrm>
                    <a:prstGeom prst="rect"/>
                    <a:ln/>
                  </pic:spPr>
                </pic:pic>
              </a:graphicData>
            </a:graphic>
          </wp:inline>
        </w:drawing>
      </w:r>
      <w:r w:rsidDel="00000000" w:rsidR="00000000" w:rsidRPr="00000000">
        <w:rPr>
          <w:rtl w:val="0"/>
        </w:rPr>
        <w:t xml:space="preserve"> a </w:t>
      </w:r>
      <w:r w:rsidDel="00000000" w:rsidR="00000000" w:rsidRPr="00000000">
        <w:drawing>
          <wp:inline distB="114300" distT="114300" distL="114300" distR="114300">
            <wp:extent cx="85725" cy="133350"/>
            <wp:effectExtent b="0" l="0" r="0" t="0"/>
            <wp:docPr descr="$k$" id="25" name="image64.png"/>
            <a:graphic>
              <a:graphicData uri="http://schemas.openxmlformats.org/drawingml/2006/picture">
                <pic:pic>
                  <pic:nvPicPr>
                    <pic:cNvPr descr="$k$" id="0" name="image64.png"/>
                    <pic:cNvPicPr preferRelativeResize="0"/>
                  </pic:nvPicPr>
                  <pic:blipFill>
                    <a:blip r:embed="rId135"/>
                    <a:srcRect b="0" l="0" r="0" t="0"/>
                    <a:stretch>
                      <a:fillRect/>
                    </a:stretch>
                  </pic:blipFill>
                  <pic:spPr>
                    <a:xfrm>
                      <a:off x="0" y="0"/>
                      <a:ext cx="85725" cy="133350"/>
                    </a:xfrm>
                    <a:prstGeom prst="rect"/>
                    <a:ln/>
                  </pic:spPr>
                </pic:pic>
              </a:graphicData>
            </a:graphic>
          </wp:inline>
        </w:drawing>
      </w:r>
      <w:r w:rsidDel="00000000" w:rsidR="00000000" w:rsidRPr="00000000">
        <w:rPr>
          <w:rtl w:val="0"/>
        </w:rPr>
        <w:t xml:space="preserve"> hullámszámnak (vagy </w:t>
      </w:r>
      <w:r w:rsidDel="00000000" w:rsidR="00000000" w:rsidRPr="00000000">
        <w:drawing>
          <wp:inline distB="114300" distT="114300" distL="114300" distR="114300">
            <wp:extent cx="104775" cy="123825"/>
            <wp:effectExtent b="0" l="0" r="0" t="0"/>
            <wp:docPr descr="$p$" id="67" name="image150.png"/>
            <a:graphic>
              <a:graphicData uri="http://schemas.openxmlformats.org/drawingml/2006/picture">
                <pic:pic>
                  <pic:nvPicPr>
                    <pic:cNvPr descr="$p$" id="0" name="image150.png"/>
                    <pic:cNvPicPr preferRelativeResize="0"/>
                  </pic:nvPicPr>
                  <pic:blipFill>
                    <a:blip r:embed="rId136"/>
                    <a:srcRect b="0" l="0" r="0" t="0"/>
                    <a:stretch>
                      <a:fillRect/>
                    </a:stretch>
                  </pic:blipFill>
                  <pic:spPr>
                    <a:xfrm>
                      <a:off x="0" y="0"/>
                      <a:ext cx="104775" cy="123825"/>
                    </a:xfrm>
                    <a:prstGeom prst="rect"/>
                    <a:ln/>
                  </pic:spPr>
                </pic:pic>
              </a:graphicData>
            </a:graphic>
          </wp:inline>
        </w:drawing>
      </w:r>
      <w:r w:rsidDel="00000000" w:rsidR="00000000" w:rsidRPr="00000000">
        <w:rPr>
          <w:rtl w:val="0"/>
        </w:rPr>
        <w:t xml:space="preserve"> impulzusnak) ugyanazon értékénél található </w:t>
      </w:r>
      <w:r w:rsidDel="00000000" w:rsidR="00000000" w:rsidRPr="00000000">
        <w:drawing>
          <wp:inline distB="114300" distT="114300" distL="114300" distR="114300">
            <wp:extent cx="1285875" cy="209550"/>
            <wp:effectExtent b="0" l="0" r="0" t="0"/>
            <wp:docPr descr="$(k_{c,min}=k_{v,max})$" id="84" name="image177.png"/>
            <a:graphic>
              <a:graphicData uri="http://schemas.openxmlformats.org/drawingml/2006/picture">
                <pic:pic>
                  <pic:nvPicPr>
                    <pic:cNvPr descr="$(k_{c,min}=k_{v,max})$" id="0" name="image177.png"/>
                    <pic:cNvPicPr preferRelativeResize="0"/>
                  </pic:nvPicPr>
                  <pic:blipFill>
                    <a:blip r:embed="rId137"/>
                    <a:srcRect b="0" l="0" r="0" t="0"/>
                    <a:stretch>
                      <a:fillRect/>
                    </a:stretch>
                  </pic:blipFill>
                  <pic:spPr>
                    <a:xfrm>
                      <a:off x="0" y="0"/>
                      <a:ext cx="1285875" cy="209550"/>
                    </a:xfrm>
                    <a:prstGeom prst="rect"/>
                    <a:ln/>
                  </pic:spPr>
                </pic:pic>
              </a:graphicData>
            </a:graphic>
          </wp:inline>
        </w:drawing>
      </w:r>
      <w:r w:rsidDel="00000000" w:rsidR="00000000" w:rsidRPr="00000000">
        <w:rPr>
          <w:rtl w:val="0"/>
        </w:rPr>
        <w:t xml:space="preserve">, </w:t>
      </w:r>
      <w:r w:rsidDel="00000000" w:rsidR="00000000" w:rsidRPr="00000000">
        <w:rPr>
          <w:b w:val="1"/>
          <w:rtl w:val="0"/>
        </w:rPr>
        <w:t xml:space="preserve">direkt-tiltott sávú</w:t>
      </w:r>
      <w:r w:rsidDel="00000000" w:rsidR="00000000" w:rsidRPr="00000000">
        <w:rPr>
          <w:rtl w:val="0"/>
        </w:rPr>
        <w:t xml:space="preserve"> anyagoknak nevezzük. Azokat a félvezetőket pedig, amelyekre ez a megállapítás nem érvényes </w:t>
      </w:r>
      <w:r w:rsidDel="00000000" w:rsidR="00000000" w:rsidRPr="00000000">
        <w:drawing>
          <wp:inline distB="114300" distT="114300" distL="114300" distR="114300">
            <wp:extent cx="1285875" cy="209550"/>
            <wp:effectExtent b="0" l="0" r="0" t="0"/>
            <wp:docPr descr="$(k_{c,min}\neq k_{v,max})$" id="29" name="image71.png"/>
            <a:graphic>
              <a:graphicData uri="http://schemas.openxmlformats.org/drawingml/2006/picture">
                <pic:pic>
                  <pic:nvPicPr>
                    <pic:cNvPr descr="$(k_{c,min}\neq k_{v,max})$" id="0" name="image71.png"/>
                    <pic:cNvPicPr preferRelativeResize="0"/>
                  </pic:nvPicPr>
                  <pic:blipFill>
                    <a:blip r:embed="rId138"/>
                    <a:srcRect b="0" l="0" r="0" t="0"/>
                    <a:stretch>
                      <a:fillRect/>
                    </a:stretch>
                  </pic:blipFill>
                  <pic:spPr>
                    <a:xfrm>
                      <a:off x="0" y="0"/>
                      <a:ext cx="1285875" cy="209550"/>
                    </a:xfrm>
                    <a:prstGeom prst="rect"/>
                    <a:ln/>
                  </pic:spPr>
                </pic:pic>
              </a:graphicData>
            </a:graphic>
          </wp:inline>
        </w:drawing>
      </w:r>
      <w:r w:rsidDel="00000000" w:rsidR="00000000" w:rsidRPr="00000000">
        <w:rPr>
          <w:rtl w:val="0"/>
        </w:rPr>
        <w:t xml:space="preserve">, </w:t>
      </w:r>
      <w:r w:rsidDel="00000000" w:rsidR="00000000" w:rsidRPr="00000000">
        <w:rPr>
          <w:b w:val="1"/>
          <w:rtl w:val="0"/>
        </w:rPr>
        <w:t xml:space="preserve">indirekt-tiltott sávú</w:t>
      </w:r>
      <w:r w:rsidDel="00000000" w:rsidR="00000000" w:rsidRPr="00000000">
        <w:rPr>
          <w:rtl w:val="0"/>
        </w:rPr>
        <w:t xml:space="preserve"> anyagoknak hívjuk. </w:t>
      </w:r>
    </w:p>
    <w:p w:rsidR="00000000" w:rsidDel="00000000" w:rsidP="00000000" w:rsidRDefault="00000000" w:rsidRPr="00000000">
      <w:pPr>
        <w:contextualSpacing w:val="0"/>
      </w:pPr>
      <w:r w:rsidDel="00000000" w:rsidR="00000000" w:rsidRPr="00000000">
        <w:rPr>
          <w:rtl w:val="0"/>
        </w:rPr>
        <w:t xml:space="preserve"> GaAs direkt-tiltott sávú félvezető--&gt;A megkülönböztetés lényeges, mivel a vezetési sáv alja és a valenciasáv teteje közötti átmenet során, indirekt tiltott sávú félvezető esetében, az elektron impulzusában egy jelentős változásnak kell bekövetkeznie. Később majd megmutatjuk, hogy a direkt-tiltott sávú félvezetők , mint amilyen a GaAs, hatékony fotoemitterek, míg az indirekt-tiltott sávú félvezetők, mint amilyen a Si, rendes körülmények között, nem szolgálnak fényemitterekként. </w:t>
      </w:r>
    </w:p>
    <w:p w:rsidR="00000000" w:rsidDel="00000000" w:rsidP="00000000" w:rsidRDefault="00000000" w:rsidRPr="00000000">
      <w:pPr>
        <w:contextualSpacing w:val="0"/>
      </w:pPr>
      <w:r w:rsidDel="00000000" w:rsidR="00000000" w:rsidRPr="00000000">
        <w:drawing>
          <wp:inline distB="114300" distT="114300" distL="114300" distR="114300">
            <wp:extent cx="2009775" cy="3638550"/>
            <wp:effectExtent b="0" l="0" r="0" t="0"/>
            <wp:docPr id="49" name="image113.png"/>
            <a:graphic>
              <a:graphicData uri="http://schemas.openxmlformats.org/drawingml/2006/picture">
                <pic:pic>
                  <pic:nvPicPr>
                    <pic:cNvPr id="0" name="image113.png"/>
                    <pic:cNvPicPr preferRelativeResize="0"/>
                  </pic:nvPicPr>
                  <pic:blipFill>
                    <a:blip r:embed="rId139"/>
                    <a:srcRect b="0" l="0" r="0" t="0"/>
                    <a:stretch>
                      <a:fillRect/>
                    </a:stretch>
                  </pic:blipFill>
                  <pic:spPr>
                    <a:xfrm>
                      <a:off x="0" y="0"/>
                      <a:ext cx="2009775" cy="36385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color w:val="ff00ff"/>
          <w:sz w:val="23"/>
          <w:szCs w:val="23"/>
          <w:rtl w:val="0"/>
        </w:rPr>
        <w:t xml:space="preserve">Mi is a silicon?---&gt;</w:t>
      </w:r>
      <w:r w:rsidDel="00000000" w:rsidR="00000000" w:rsidRPr="00000000">
        <w:rPr>
          <w:rFonts w:ascii="Calibri" w:cs="Calibri" w:eastAsia="Calibri" w:hAnsi="Calibri"/>
          <w:b w:val="1"/>
          <w:sz w:val="23"/>
          <w:szCs w:val="23"/>
          <w:rtl w:val="0"/>
        </w:rPr>
        <w:t xml:space="preserve">SZIGETELŐ ANYAG</w:t>
      </w:r>
    </w:p>
    <w:p w:rsidR="00000000" w:rsidDel="00000000" w:rsidP="00000000" w:rsidRDefault="00000000" w:rsidRPr="00000000">
      <w:pPr>
        <w:contextualSpacing w:val="0"/>
      </w:pPr>
      <w:r w:rsidDel="00000000" w:rsidR="00000000" w:rsidRPr="00000000">
        <w:rPr>
          <w:rtl w:val="0"/>
        </w:rPr>
        <w:t xml:space="preserve">Azokat az anyagokat, melyek az</w:t>
      </w:r>
      <w:hyperlink r:id="rId140">
        <w:r w:rsidDel="00000000" w:rsidR="00000000" w:rsidRPr="00000000">
          <w:rPr>
            <w:color w:val="1155cc"/>
            <w:u w:val="single"/>
            <w:rtl w:val="0"/>
          </w:rPr>
          <w:t xml:space="preserve"> elektromos áramot</w:t>
        </w:r>
      </w:hyperlink>
      <w:r w:rsidDel="00000000" w:rsidR="00000000" w:rsidRPr="00000000">
        <w:rPr>
          <w:rtl w:val="0"/>
        </w:rPr>
        <w:t xml:space="preserve"> elhanyagolható mértékben vezetik. </w:t>
      </w:r>
    </w:p>
    <w:p w:rsidR="00000000" w:rsidDel="00000000" w:rsidP="00000000" w:rsidRDefault="00000000" w:rsidRPr="00000000">
      <w:pPr>
        <w:contextualSpacing w:val="0"/>
      </w:pPr>
      <w:r w:rsidDel="00000000" w:rsidR="00000000" w:rsidRPr="00000000">
        <w:rPr>
          <w:rtl w:val="0"/>
        </w:rPr>
        <w:t xml:space="preserve">A szigetelő anyagokban ezért kevés</w:t>
      </w:r>
      <w:hyperlink r:id="rId141">
        <w:r w:rsidDel="00000000" w:rsidR="00000000" w:rsidRPr="00000000">
          <w:rPr>
            <w:rtl w:val="0"/>
          </w:rPr>
          <w:t xml:space="preserve"> </w:t>
        </w:r>
      </w:hyperlink>
      <w:hyperlink r:id="rId142">
        <w:r w:rsidDel="00000000" w:rsidR="00000000" w:rsidRPr="00000000">
          <w:rPr>
            <w:color w:val="1155cc"/>
            <w:u w:val="single"/>
            <w:rtl w:val="0"/>
          </w:rPr>
          <w:t xml:space="preserve">szabad elektron</w:t>
        </w:r>
      </w:hyperlink>
      <w:r w:rsidDel="00000000" w:rsidR="00000000" w:rsidRPr="00000000">
        <w:rPr>
          <w:rtl w:val="0"/>
        </w:rPr>
        <w:t xml:space="preserve"> van, az anyag vezetőképessége kicsi. Gyakorlatilag nem vezet, szigetel. Ideális szigetelőben egyetlen szabad töltéshordozó sincs. Az atomok hőmozgása miatt a gyakorlatban ilyen nem fordul elő, vagyis szigetelő anyagainkra inkább rossz vezető elnevezést kellene használni. A szigetelő anyagok a gázok, az olajok, a szilárd halmazállapotúak közül az</w:t>
      </w:r>
      <w:hyperlink r:id="rId143">
        <w:r w:rsidDel="00000000" w:rsidR="00000000" w:rsidRPr="00000000">
          <w:rPr>
            <w:rtl w:val="0"/>
          </w:rPr>
          <w:t xml:space="preserve"> </w:t>
        </w:r>
      </w:hyperlink>
      <w:hyperlink r:id="rId144">
        <w:r w:rsidDel="00000000" w:rsidR="00000000" w:rsidRPr="00000000">
          <w:rPr>
            <w:color w:val="1155cc"/>
            <w:u w:val="single"/>
            <w:rtl w:val="0"/>
          </w:rPr>
          <w:t xml:space="preserve">üveg</w:t>
        </w:r>
      </w:hyperlink>
      <w:r w:rsidDel="00000000" w:rsidR="00000000" w:rsidRPr="00000000">
        <w:rPr>
          <w:rtl w:val="0"/>
        </w:rPr>
        <w:t xml:space="preserve">,</w:t>
      </w:r>
      <w:hyperlink r:id="rId145">
        <w:r w:rsidDel="00000000" w:rsidR="00000000" w:rsidRPr="00000000">
          <w:rPr>
            <w:rtl w:val="0"/>
          </w:rPr>
          <w:t xml:space="preserve"> </w:t>
        </w:r>
      </w:hyperlink>
      <w:hyperlink r:id="rId146">
        <w:r w:rsidDel="00000000" w:rsidR="00000000" w:rsidRPr="00000000">
          <w:rPr>
            <w:color w:val="1155cc"/>
            <w:u w:val="single"/>
            <w:rtl w:val="0"/>
          </w:rPr>
          <w:t xml:space="preserve">műanyagok</w:t>
        </w:r>
      </w:hyperlink>
      <w:r w:rsidDel="00000000" w:rsidR="00000000" w:rsidRPr="00000000">
        <w:rPr>
          <w:rtl w:val="0"/>
        </w:rPr>
        <w:t xml:space="preserve">,</w:t>
      </w:r>
      <w:hyperlink r:id="rId147">
        <w:r w:rsidDel="00000000" w:rsidR="00000000" w:rsidRPr="00000000">
          <w:rPr>
            <w:rtl w:val="0"/>
          </w:rPr>
          <w:t xml:space="preserve"> </w:t>
        </w:r>
      </w:hyperlink>
      <w:hyperlink r:id="rId148">
        <w:r w:rsidDel="00000000" w:rsidR="00000000" w:rsidRPr="00000000">
          <w:rPr>
            <w:color w:val="1155cc"/>
            <w:u w:val="single"/>
            <w:rtl w:val="0"/>
          </w:rPr>
          <w:t xml:space="preserve">kerámiák</w:t>
        </w:r>
      </w:hyperlink>
      <w:r w:rsidDel="00000000" w:rsidR="00000000" w:rsidRPr="00000000">
        <w:rPr>
          <w:rtl w:val="0"/>
        </w:rPr>
        <w:t xml:space="preserve">, csillám stb</w:t>
      </w:r>
    </w:p>
    <w:p w:rsidR="00000000" w:rsidDel="00000000" w:rsidP="00000000" w:rsidRDefault="00000000" w:rsidRPr="00000000">
      <w:pPr>
        <w:contextualSpacing w:val="0"/>
      </w:pPr>
      <w:r w:rsidDel="00000000" w:rsidR="00000000" w:rsidRPr="00000000">
        <w:rPr>
          <w:rFonts w:ascii="Calibri" w:cs="Calibri" w:eastAsia="Calibri" w:hAnsi="Calibri"/>
          <w:b w:val="1"/>
          <w:color w:val="ff00ff"/>
          <w:sz w:val="23"/>
          <w:szCs w:val="23"/>
          <w:rtl w:val="0"/>
        </w:rPr>
        <w:t xml:space="preserve">Mi is a GaAs?---&gt;</w:t>
      </w:r>
      <w:r w:rsidDel="00000000" w:rsidR="00000000" w:rsidRPr="00000000">
        <w:rPr>
          <w:rFonts w:ascii="Calibri" w:cs="Calibri" w:eastAsia="Calibri" w:hAnsi="Calibri"/>
          <w:b w:val="1"/>
          <w:sz w:val="23"/>
          <w:szCs w:val="23"/>
          <w:rtl w:val="0"/>
        </w:rPr>
        <w:t xml:space="preserve">FÉLVEZETŐ ANYAG</w:t>
      </w:r>
    </w:p>
    <w:p w:rsidR="00000000" w:rsidDel="00000000" w:rsidP="00000000" w:rsidRDefault="00000000" w:rsidRPr="00000000">
      <w:pPr>
        <w:contextualSpacing w:val="0"/>
      </w:pPr>
      <w:r w:rsidDel="00000000" w:rsidR="00000000" w:rsidRPr="00000000">
        <w:rPr>
          <w:rtl w:val="0"/>
        </w:rPr>
        <w:t xml:space="preserve">T=0-n félvezetőkben nincsenek elektronok a vezetési sávban.</w:t>
      </w:r>
    </w:p>
    <w:p w:rsidR="00000000" w:rsidDel="00000000" w:rsidP="00000000" w:rsidRDefault="00000000" w:rsidRPr="00000000">
      <w:pPr>
        <w:contextualSpacing w:val="0"/>
      </w:pPr>
      <w:r w:rsidDel="00000000" w:rsidR="00000000" w:rsidRPr="00000000">
        <w:rPr>
          <w:rtl w:val="0"/>
        </w:rPr>
        <w:t xml:space="preserve">De T&gt; 0–n már vannak, azonban minden vezetési sávbeli elektron a valenciasávból jön, így ott maga mogött egy hiányzó elektront, „lyukat” hagy. Nagyszámú vezetési sávbeli elektron és nagyszámú valencia sávbeli lyuk makro állapota hasonló a fémek vezetési sávbeli állapotához.A lyukak „virtuális” részecskék, pozitív töltéssel és</w:t>
      </w:r>
    </w:p>
    <w:p w:rsidR="00000000" w:rsidDel="00000000" w:rsidP="00000000" w:rsidRDefault="00000000" w:rsidRPr="00000000">
      <w:pPr>
        <w:contextualSpacing w:val="0"/>
      </w:pPr>
      <w:r w:rsidDel="00000000" w:rsidR="00000000" w:rsidRPr="00000000">
        <w:rPr>
          <w:rtl w:val="0"/>
        </w:rPr>
        <w:t xml:space="preserve">pozitív „effektív” tömeggel.</w:t>
      </w:r>
    </w:p>
    <w:p w:rsidR="00000000" w:rsidDel="00000000" w:rsidP="00000000" w:rsidRDefault="00000000" w:rsidRPr="00000000">
      <w:pPr>
        <w:contextualSpacing w:val="0"/>
      </w:pPr>
      <w:r w:rsidDel="00000000" w:rsidR="00000000" w:rsidRPr="00000000">
        <w:rPr>
          <w:rtl w:val="0"/>
        </w:rPr>
        <w:t xml:space="preserve">Félvezetők olyan kristályos szilárd anyagok, amelyek vezetőképessége a</w:t>
      </w:r>
    </w:p>
    <w:p w:rsidR="00000000" w:rsidDel="00000000" w:rsidP="00000000" w:rsidRDefault="00000000" w:rsidRPr="00000000">
      <w:pPr>
        <w:contextualSpacing w:val="0"/>
      </w:pPr>
      <w:r w:rsidDel="00000000" w:rsidR="00000000" w:rsidRPr="00000000">
        <w:rPr>
          <w:rtl w:val="0"/>
        </w:rPr>
        <w:t xml:space="preserve">‘majdnem szabad’ elektronok jelenlétével kapcsolatos,és ez a vezetőképesség növekvő hőmérséklettel nő; döntő tulajdonságaik a kristály ‘rács-hibáival’ kapcsolatosak.</w:t>
      </w:r>
    </w:p>
    <w:p w:rsidR="00000000" w:rsidDel="00000000" w:rsidP="00000000" w:rsidRDefault="00000000" w:rsidRPr="00000000">
      <w:pPr>
        <w:contextualSpacing w:val="0"/>
      </w:pPr>
      <w:r w:rsidDel="00000000" w:rsidR="00000000" w:rsidRPr="00000000">
        <w:rPr>
          <w:rtl w:val="0"/>
        </w:rPr>
        <w:t xml:space="preserve">Ezeket a rácsba céltudatosan beépített idegen atomok,az adalék-anyag atomjai okozzák</w:t>
      </w:r>
    </w:p>
    <w:p w:rsidR="00000000" w:rsidDel="00000000" w:rsidP="00000000" w:rsidRDefault="00000000" w:rsidRPr="00000000">
      <w:pPr>
        <w:contextualSpacing w:val="0"/>
      </w:pPr>
      <w:r w:rsidDel="00000000" w:rsidR="00000000" w:rsidRPr="00000000">
        <w:rPr>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sz w:val="23"/>
          <w:szCs w:val="23"/>
          <w:rtl w:val="0"/>
        </w:rPr>
        <w:t xml:space="preserve"> </w:t>
      </w:r>
    </w:p>
    <w:p w:rsidR="00000000" w:rsidDel="00000000" w:rsidP="00000000" w:rsidRDefault="00000000" w:rsidRPr="00000000">
      <w:pPr>
        <w:contextualSpacing w:val="0"/>
      </w:pPr>
      <w:r w:rsidDel="00000000" w:rsidR="00000000" w:rsidRPr="00000000">
        <w:rPr>
          <w:rFonts w:ascii="Calibri" w:cs="Calibri" w:eastAsia="Calibri" w:hAnsi="Calibri"/>
          <w:b w:val="1"/>
          <w:strike w:val="1"/>
          <w:sz w:val="32"/>
          <w:szCs w:val="32"/>
          <w:rtl w:val="0"/>
        </w:rPr>
        <w:t xml:space="preserve">9</w:t>
      </w:r>
      <w:r w:rsidDel="00000000" w:rsidR="00000000" w:rsidRPr="00000000">
        <w:rPr>
          <w:rFonts w:ascii="Calibri" w:cs="Calibri" w:eastAsia="Calibri" w:hAnsi="Calibri"/>
          <w:b w:val="1"/>
          <w:sz w:val="32"/>
          <w:szCs w:val="32"/>
          <w:rtl w:val="0"/>
        </w:rPr>
        <w:t xml:space="preserve">. </w:t>
      </w:r>
      <w:r w:rsidDel="00000000" w:rsidR="00000000" w:rsidRPr="00000000">
        <w:rPr>
          <w:rFonts w:ascii="Calibri" w:cs="Calibri" w:eastAsia="Calibri" w:hAnsi="Calibri"/>
          <w:b w:val="1"/>
          <w:sz w:val="23"/>
          <w:szCs w:val="23"/>
          <w:rtl w:val="0"/>
        </w:rPr>
        <w:t xml:space="preserve">Conductors, Insulators (Metals and Dielectrics)</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a. The effective electron mass in solid-state matter. Single electron dynamics in solid state</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b. The ‘Effective Mass Schrödinger Equation”</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c. Occupation of the bands by electrons at T = 0 in conductors and insulators. The Fermi level of conductors</w:t>
      </w:r>
    </w:p>
    <w:p w:rsidR="00000000" w:rsidDel="00000000" w:rsidP="00000000" w:rsidRDefault="00000000" w:rsidRPr="00000000">
      <w:pPr>
        <w:contextualSpacing w:val="0"/>
      </w:pPr>
      <w:r w:rsidDel="00000000" w:rsidR="00000000" w:rsidRPr="00000000">
        <w:rPr>
          <w:rFonts w:ascii="Calibri" w:cs="Calibri" w:eastAsia="Calibri" w:hAnsi="Calibri"/>
          <w:sz w:val="23"/>
          <w:szCs w:val="23"/>
          <w:rtl w:val="0"/>
        </w:rPr>
        <w:t xml:space="preserve">d. The Sommerfeld model of metals. The Richardson-Dushman theory of thermal electron emission, The contact potential at metal-metal junctions</w:t>
      </w:r>
    </w:p>
    <w:p w:rsidR="00000000" w:rsidDel="00000000" w:rsidP="00000000" w:rsidRDefault="00000000" w:rsidRPr="00000000">
      <w:pPr>
        <w:contextualSpacing w:val="0"/>
      </w:pPr>
      <w:r w:rsidDel="00000000" w:rsidR="00000000" w:rsidRPr="00000000">
        <w:rPr>
          <w:rFonts w:ascii="Calibri" w:cs="Calibri" w:eastAsia="Calibri" w:hAnsi="Calibri"/>
          <w:sz w:val="23"/>
          <w:szCs w:val="23"/>
          <w:rtl w:val="0"/>
        </w:rPr>
        <w:t xml:space="preserve">  </w:t>
      </w:r>
    </w:p>
    <w:p w:rsidR="00000000" w:rsidDel="00000000" w:rsidP="00000000" w:rsidRDefault="00000000" w:rsidRPr="00000000">
      <w:pPr>
        <w:contextualSpacing w:val="0"/>
      </w:pPr>
      <w:r w:rsidDel="00000000" w:rsidR="00000000" w:rsidRPr="00000000">
        <w:rPr>
          <w:rFonts w:ascii="Calibri" w:cs="Calibri" w:eastAsia="Calibri" w:hAnsi="Calibri"/>
          <w:b w:val="1"/>
          <w:strike w:val="1"/>
          <w:sz w:val="32"/>
          <w:szCs w:val="32"/>
          <w:rtl w:val="0"/>
        </w:rPr>
        <w:t xml:space="preserve">10</w:t>
      </w:r>
      <w:r w:rsidDel="00000000" w:rsidR="00000000" w:rsidRPr="00000000">
        <w:rPr>
          <w:rFonts w:ascii="Calibri" w:cs="Calibri" w:eastAsia="Calibri" w:hAnsi="Calibri"/>
          <w:b w:val="1"/>
          <w:sz w:val="32"/>
          <w:szCs w:val="32"/>
          <w:rtl w:val="0"/>
        </w:rPr>
        <w:t xml:space="preserve">. </w:t>
      </w:r>
      <w:r w:rsidDel="00000000" w:rsidR="00000000" w:rsidRPr="00000000">
        <w:rPr>
          <w:rFonts w:ascii="Calibri" w:cs="Calibri" w:eastAsia="Calibri" w:hAnsi="Calibri"/>
          <w:b w:val="1"/>
          <w:sz w:val="23"/>
          <w:szCs w:val="23"/>
          <w:rtl w:val="0"/>
        </w:rPr>
        <w:t xml:space="preserve">Semiconductors</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a. Band structure of silicon and GaAs. The W(k) function.</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b. Intrinsic semiconductors: electrons and holes. Electron and hole densities in intrinsic semiconductors at thermal equilibrium. The Fermi level of intrinsic semiconductors. The principle of charge neutrality.</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c. Doped semiconductors. Carrier densities and Fermi levels in n –type and p – type semiconductors</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d. Carrier transport in semiconductors: drift and diffusion. Carrier generation and recombination in semiconductors</w:t>
      </w:r>
    </w:p>
    <w:p w:rsidR="00000000" w:rsidDel="00000000" w:rsidP="00000000" w:rsidRDefault="00000000" w:rsidRPr="00000000">
      <w:pPr>
        <w:contextualSpacing w:val="0"/>
      </w:pPr>
      <w:r w:rsidDel="00000000" w:rsidR="00000000" w:rsidRPr="00000000">
        <w:rPr>
          <w:rFonts w:ascii="Calibri" w:cs="Calibri" w:eastAsia="Calibri" w:hAnsi="Calibri"/>
          <w:sz w:val="23"/>
          <w:szCs w:val="23"/>
          <w:rtl w:val="0"/>
        </w:rPr>
        <w:t xml:space="preserve">e. The p-n junction and the p-n-p, n-p-n transistor </w:t>
      </w:r>
    </w:p>
    <w:p w:rsidR="00000000" w:rsidDel="00000000" w:rsidP="00000000" w:rsidRDefault="00000000" w:rsidRPr="00000000">
      <w:pPr>
        <w:contextualSpacing w:val="0"/>
      </w:pPr>
      <w:r w:rsidDel="00000000" w:rsidR="00000000" w:rsidRPr="00000000">
        <w:rPr>
          <w:rFonts w:ascii="Calibri" w:cs="Calibri" w:eastAsia="Calibri" w:hAnsi="Calibri"/>
          <w:sz w:val="23"/>
          <w:szCs w:val="23"/>
          <w:rtl w:val="0"/>
        </w:rPr>
        <w:t xml:space="preserve"> </w:t>
      </w:r>
    </w:p>
    <w:p w:rsidR="00000000" w:rsidDel="00000000" w:rsidP="00000000" w:rsidRDefault="00000000" w:rsidRPr="00000000">
      <w:pPr>
        <w:contextualSpacing w:val="0"/>
      </w:pPr>
      <w:r w:rsidDel="00000000" w:rsidR="00000000" w:rsidRPr="00000000">
        <w:rPr>
          <w:rFonts w:ascii="Calibri" w:cs="Calibri" w:eastAsia="Calibri" w:hAnsi="Calibri"/>
          <w:b w:val="1"/>
          <w:color w:val="ff0000"/>
          <w:sz w:val="32"/>
          <w:szCs w:val="32"/>
          <w:rtl w:val="0"/>
        </w:rPr>
        <w:t xml:space="preserve">11. </w:t>
      </w:r>
      <w:r w:rsidDel="00000000" w:rsidR="00000000" w:rsidRPr="00000000">
        <w:rPr>
          <w:rFonts w:ascii="Calibri" w:cs="Calibri" w:eastAsia="Calibri" w:hAnsi="Calibri"/>
          <w:b w:val="1"/>
          <w:sz w:val="23"/>
          <w:szCs w:val="23"/>
          <w:rtl w:val="0"/>
        </w:rPr>
        <w:t xml:space="preserve">Photons in a Cavity – Creation and Annihilation Operators</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b w:val="1"/>
          <w:color w:val="ff0000"/>
          <w:sz w:val="23"/>
          <w:szCs w:val="23"/>
          <w:rtl w:val="0"/>
        </w:rPr>
        <w:t xml:space="preserve">a. The electromagnetic field in vacuum:</w:t>
      </w:r>
    </w:p>
    <w:p w:rsidR="00000000" w:rsidDel="00000000" w:rsidP="00000000" w:rsidRDefault="00000000" w:rsidRPr="00000000">
      <w:pPr>
        <w:contextualSpacing w:val="0"/>
      </w:pPr>
      <w:r w:rsidDel="00000000" w:rsidR="00000000" w:rsidRPr="00000000">
        <w:rPr>
          <w:rtl w:val="0"/>
        </w:rPr>
        <w:t xml:space="preserve">The oldest and best known quantized force field is the electromagnetic field. It is important to understand the main features of the electromagnetic field in vacuum, in the absence of any charges and currents.</w:t>
      </w:r>
    </w:p>
    <w:p w:rsidR="00000000" w:rsidDel="00000000" w:rsidP="00000000" w:rsidRDefault="00000000" w:rsidRPr="00000000">
      <w:pPr>
        <w:contextualSpacing w:val="0"/>
      </w:pPr>
      <w:r w:rsidDel="00000000" w:rsidR="00000000" w:rsidRPr="00000000">
        <w:rPr>
          <w:rtl w:val="0"/>
        </w:rPr>
        <w:t xml:space="preserve">A</w:t>
      </w:r>
      <w:hyperlink r:id="rId149">
        <w:r w:rsidDel="00000000" w:rsidR="00000000" w:rsidRPr="00000000">
          <w:rPr>
            <w:rtl w:val="0"/>
          </w:rPr>
          <w:t xml:space="preserve"> </w:t>
        </w:r>
      </w:hyperlink>
      <w:hyperlink r:id="rId150">
        <w:r w:rsidDel="00000000" w:rsidR="00000000" w:rsidRPr="00000000">
          <w:rPr>
            <w:color w:val="1155cc"/>
            <w:u w:val="single"/>
            <w:rtl w:val="0"/>
          </w:rPr>
          <w:t xml:space="preserve">kvantumfizika</w:t>
        </w:r>
      </w:hyperlink>
      <w:r w:rsidDel="00000000" w:rsidR="00000000" w:rsidRPr="00000000">
        <w:rPr>
          <w:rtl w:val="0"/>
        </w:rPr>
        <w:t xml:space="preserve"> szerint azonban minden mező (beleértve az</w:t>
      </w:r>
      <w:hyperlink r:id="rId151">
        <w:r w:rsidDel="00000000" w:rsidR="00000000" w:rsidRPr="00000000">
          <w:rPr>
            <w:rtl w:val="0"/>
          </w:rPr>
          <w:t xml:space="preserve"> </w:t>
        </w:r>
      </w:hyperlink>
      <w:hyperlink r:id="rId152">
        <w:r w:rsidDel="00000000" w:rsidR="00000000" w:rsidRPr="00000000">
          <w:rPr>
            <w:color w:val="1155cc"/>
            <w:u w:val="single"/>
            <w:rtl w:val="0"/>
          </w:rPr>
          <w:t xml:space="preserve">elektromágneses mezőket</w:t>
        </w:r>
      </w:hyperlink>
      <w:r w:rsidDel="00000000" w:rsidR="00000000" w:rsidRPr="00000000">
        <w:rPr>
          <w:rtl w:val="0"/>
        </w:rPr>
        <w:t xml:space="preserve"> is) fluktuációt mutat, ami azt jelenti, hogy a mező aktuális értéke egy bizonyos átlagérték körül változik. Még egy abszolút nulla fokra lehűtött vákuum is rendelkezik ezekkel a változó terekkel, amit „vákuum-fluktuációnak” neveznek. Ennek átlagos értéke egy</w:t>
      </w:r>
      <w:hyperlink r:id="rId153">
        <w:r w:rsidDel="00000000" w:rsidR="00000000" w:rsidRPr="00000000">
          <w:rPr>
            <w:rtl w:val="0"/>
          </w:rPr>
          <w:t xml:space="preserve"> </w:t>
        </w:r>
      </w:hyperlink>
      <w:hyperlink r:id="rId154">
        <w:r w:rsidDel="00000000" w:rsidR="00000000" w:rsidRPr="00000000">
          <w:rPr>
            <w:color w:val="1155cc"/>
            <w:u w:val="single"/>
            <w:rtl w:val="0"/>
          </w:rPr>
          <w:t xml:space="preserve">foton</w:t>
        </w:r>
      </w:hyperlink>
      <w:r w:rsidDel="00000000" w:rsidR="00000000" w:rsidRPr="00000000">
        <w:rPr>
          <w:rtl w:val="0"/>
        </w:rPr>
        <w:t xml:space="preserve"> energiájának a fele.A „vákuum-fluktuáció” nem valami elméleti absztrakció, hanem</w:t>
      </w:r>
      <w:hyperlink r:id="rId155">
        <w:r w:rsidDel="00000000" w:rsidR="00000000" w:rsidRPr="00000000">
          <w:rPr>
            <w:rtl w:val="0"/>
          </w:rPr>
          <w:t xml:space="preserve"> </w:t>
        </w:r>
      </w:hyperlink>
      <w:hyperlink r:id="rId156">
        <w:r w:rsidDel="00000000" w:rsidR="00000000" w:rsidRPr="00000000">
          <w:rPr>
            <w:color w:val="1155cc"/>
            <w:u w:val="single"/>
            <w:rtl w:val="0"/>
          </w:rPr>
          <w:t xml:space="preserve">mikroszkóppal</w:t>
        </w:r>
      </w:hyperlink>
      <w:r w:rsidDel="00000000" w:rsidR="00000000" w:rsidRPr="00000000">
        <w:rPr>
          <w:rtl w:val="0"/>
        </w:rPr>
        <w:t xml:space="preserve"> a gyakorlatban is kimutatható jelenség. Például ha egy</w:t>
      </w:r>
      <w:hyperlink r:id="rId157">
        <w:r w:rsidDel="00000000" w:rsidR="00000000" w:rsidRPr="00000000">
          <w:rPr>
            <w:rtl w:val="0"/>
          </w:rPr>
          <w:t xml:space="preserve"> </w:t>
        </w:r>
      </w:hyperlink>
      <w:hyperlink r:id="rId158">
        <w:r w:rsidDel="00000000" w:rsidR="00000000" w:rsidRPr="00000000">
          <w:rPr>
            <w:color w:val="1155cc"/>
            <w:u w:val="single"/>
            <w:rtl w:val="0"/>
          </w:rPr>
          <w:t xml:space="preserve">atomot</w:t>
        </w:r>
      </w:hyperlink>
      <w:r w:rsidDel="00000000" w:rsidR="00000000" w:rsidRPr="00000000">
        <w:rPr>
          <w:rtl w:val="0"/>
        </w:rPr>
        <w:t xml:space="preserve"> gerjesztünk, nem marad meg örökké ebben az állapotában, hanem visszatér az alapállapotába, miközben spontán módon fotont bocsát ki. A jelenség a „vákuum-fluktuáció” következménye.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731200" cy="2120900"/>
            <wp:effectExtent b="0" l="0" r="0" t="0"/>
            <wp:docPr id="9" name="image34.png"/>
            <a:graphic>
              <a:graphicData uri="http://schemas.openxmlformats.org/drawingml/2006/picture">
                <pic:pic>
                  <pic:nvPicPr>
                    <pic:cNvPr id="0" name="image34.png"/>
                    <pic:cNvPicPr preferRelativeResize="0"/>
                  </pic:nvPicPr>
                  <pic:blipFill>
                    <a:blip r:embed="rId159"/>
                    <a:srcRect b="0" l="0" r="0" t="0"/>
                    <a:stretch>
                      <a:fillRect/>
                    </a:stretch>
                  </pic:blipFill>
                  <pic:spPr>
                    <a:xfrm>
                      <a:off x="0" y="0"/>
                      <a:ext cx="5731200" cy="2120900"/>
                    </a:xfrm>
                    <a:prstGeom prst="rect"/>
                    <a:ln/>
                  </pic:spPr>
                </pic:pic>
              </a:graphicData>
            </a:graphic>
          </wp:inline>
        </w:drawing>
      </w: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drawing>
          <wp:inline distB="114300" distT="114300" distL="114300" distR="114300">
            <wp:extent cx="4432591" cy="3033713"/>
            <wp:effectExtent b="0" l="0" r="0" t="0"/>
            <wp:docPr id="102" name="image213.png"/>
            <a:graphic>
              <a:graphicData uri="http://schemas.openxmlformats.org/drawingml/2006/picture">
                <pic:pic>
                  <pic:nvPicPr>
                    <pic:cNvPr id="0" name="image213.png"/>
                    <pic:cNvPicPr preferRelativeResize="0"/>
                  </pic:nvPicPr>
                  <pic:blipFill>
                    <a:blip r:embed="rId160"/>
                    <a:srcRect b="0" l="0" r="0" t="0"/>
                    <a:stretch>
                      <a:fillRect/>
                    </a:stretch>
                  </pic:blipFill>
                  <pic:spPr>
                    <a:xfrm>
                      <a:off x="0" y="0"/>
                      <a:ext cx="4432591" cy="3033713"/>
                    </a:xfrm>
                    <a:prstGeom prst="rect"/>
                    <a:ln/>
                  </pic:spPr>
                </pic:pic>
              </a:graphicData>
            </a:graphic>
          </wp:inline>
        </w:drawing>
      </w: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drawing>
          <wp:inline distB="114300" distT="114300" distL="114300" distR="114300">
            <wp:extent cx="4614863" cy="4288299"/>
            <wp:effectExtent b="0" l="0" r="0" t="0"/>
            <wp:docPr id="91" name="image195.png"/>
            <a:graphic>
              <a:graphicData uri="http://schemas.openxmlformats.org/drawingml/2006/picture">
                <pic:pic>
                  <pic:nvPicPr>
                    <pic:cNvPr id="0" name="image195.png"/>
                    <pic:cNvPicPr preferRelativeResize="0"/>
                  </pic:nvPicPr>
                  <pic:blipFill>
                    <a:blip r:embed="rId161"/>
                    <a:srcRect b="0" l="0" r="0" t="0"/>
                    <a:stretch>
                      <a:fillRect/>
                    </a:stretch>
                  </pic:blipFill>
                  <pic:spPr>
                    <a:xfrm>
                      <a:off x="0" y="0"/>
                      <a:ext cx="4614863" cy="4288299"/>
                    </a:xfrm>
                    <a:prstGeom prst="rect"/>
                    <a:ln/>
                  </pic:spPr>
                </pic:pic>
              </a:graphicData>
            </a:graphic>
          </wp:inline>
        </w:drawing>
      </w: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drawing>
          <wp:inline distB="114300" distT="114300" distL="114300" distR="114300">
            <wp:extent cx="5731200" cy="4102100"/>
            <wp:effectExtent b="0" l="0" r="0" t="0"/>
            <wp:docPr id="36" name="image86.png"/>
            <a:graphic>
              <a:graphicData uri="http://schemas.openxmlformats.org/drawingml/2006/picture">
                <pic:pic>
                  <pic:nvPicPr>
                    <pic:cNvPr id="0" name="image86.png"/>
                    <pic:cNvPicPr preferRelativeResize="0"/>
                  </pic:nvPicPr>
                  <pic:blipFill>
                    <a:blip r:embed="rId162"/>
                    <a:srcRect b="0" l="0" r="0" t="0"/>
                    <a:stretch>
                      <a:fillRect/>
                    </a:stretch>
                  </pic:blipFill>
                  <pic:spPr>
                    <a:xfrm>
                      <a:off x="0" y="0"/>
                      <a:ext cx="5731200" cy="4102100"/>
                    </a:xfrm>
                    <a:prstGeom prst="rect"/>
                    <a:ln/>
                  </pic:spPr>
                </pic:pic>
              </a:graphicData>
            </a:graphic>
          </wp:inline>
        </w:drawing>
      </w: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b w:val="1"/>
          <w:color w:val="ff0000"/>
          <w:sz w:val="23"/>
          <w:szCs w:val="23"/>
          <w:rtl w:val="0"/>
        </w:rPr>
        <w:t xml:space="preserve">b. The Hamilton operator and the Number operator. The number states (Fock states) in a cavity</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c. Heisenberg and Schrödinger representation in Quantum Physics</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d. The Coherent state</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e. The Photomultiplier</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f. Photon number statistics. Signal to noise ratio in coherent and thermal streams</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g. Photon momentum. Heisenberg relation between a photon’s position and the direction of its momentum</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h. Time localized photon’s wave-pocket (polychromatic). Transition of a single photon through a beam-splitter</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i. Radiation pressure of a photon</w:t>
      </w:r>
    </w:p>
    <w:p w:rsidR="00000000" w:rsidDel="00000000" w:rsidP="00000000" w:rsidRDefault="00000000" w:rsidRPr="00000000">
      <w:pPr>
        <w:contextualSpacing w:val="0"/>
      </w:pPr>
      <w:r w:rsidDel="00000000" w:rsidR="00000000" w:rsidRPr="00000000">
        <w:rPr>
          <w:rFonts w:ascii="Calibri" w:cs="Calibri" w:eastAsia="Calibri" w:hAnsi="Calibri"/>
          <w:sz w:val="23"/>
          <w:szCs w:val="23"/>
          <w:rtl w:val="0"/>
        </w:rPr>
        <w:t xml:space="preserve">j. Polarization and spin of a photon</w:t>
      </w:r>
    </w:p>
    <w:p w:rsidR="00000000" w:rsidDel="00000000" w:rsidP="00000000" w:rsidRDefault="00000000" w:rsidRPr="00000000">
      <w:pPr>
        <w:contextualSpacing w:val="0"/>
      </w:pPr>
      <w:r w:rsidDel="00000000" w:rsidR="00000000" w:rsidRPr="00000000">
        <w:rPr>
          <w:rFonts w:ascii="Calibri" w:cs="Calibri" w:eastAsia="Calibri" w:hAnsi="Calibri"/>
          <w:sz w:val="23"/>
          <w:szCs w:val="23"/>
          <w:rtl w:val="0"/>
        </w:rPr>
        <w:t xml:space="preserve">  </w:t>
      </w:r>
    </w:p>
    <w:p w:rsidR="00000000" w:rsidDel="00000000" w:rsidP="00000000" w:rsidRDefault="00000000" w:rsidRPr="00000000">
      <w:pPr>
        <w:contextualSpacing w:val="0"/>
      </w:pPr>
      <w:r w:rsidDel="00000000" w:rsidR="00000000" w:rsidRPr="00000000">
        <w:rPr>
          <w:rFonts w:ascii="Calibri" w:cs="Calibri" w:eastAsia="Calibri" w:hAnsi="Calibri"/>
          <w:b w:val="1"/>
          <w:strike w:val="1"/>
          <w:sz w:val="32"/>
          <w:szCs w:val="32"/>
          <w:rtl w:val="0"/>
        </w:rPr>
        <w:t xml:space="preserve">12.</w:t>
      </w:r>
      <w:r w:rsidDel="00000000" w:rsidR="00000000" w:rsidRPr="00000000">
        <w:rPr>
          <w:rFonts w:ascii="Calibri" w:cs="Calibri" w:eastAsia="Calibri" w:hAnsi="Calibri"/>
          <w:b w:val="1"/>
          <w:sz w:val="32"/>
          <w:szCs w:val="32"/>
          <w:rtl w:val="0"/>
        </w:rPr>
        <w:t xml:space="preserve"> </w:t>
      </w:r>
      <w:r w:rsidDel="00000000" w:rsidR="00000000" w:rsidRPr="00000000">
        <w:rPr>
          <w:rFonts w:ascii="Calibri" w:cs="Calibri" w:eastAsia="Calibri" w:hAnsi="Calibri"/>
          <w:b w:val="1"/>
          <w:sz w:val="23"/>
          <w:szCs w:val="23"/>
          <w:rtl w:val="0"/>
        </w:rPr>
        <w:t xml:space="preserve">Interaction of Matter and the Electromagnetic Field (Matter-Light</w:t>
      </w:r>
    </w:p>
    <w:p w:rsidR="00000000" w:rsidDel="00000000" w:rsidP="00000000" w:rsidRDefault="00000000" w:rsidRPr="00000000">
      <w:pPr>
        <w:contextualSpacing w:val="0"/>
      </w:pPr>
      <w:r w:rsidDel="00000000" w:rsidR="00000000" w:rsidRPr="00000000">
        <w:rPr>
          <w:rFonts w:ascii="Calibri" w:cs="Calibri" w:eastAsia="Calibri" w:hAnsi="Calibri"/>
          <w:sz w:val="23"/>
          <w:szCs w:val="23"/>
          <w:rtl w:val="0"/>
        </w:rPr>
        <w:t xml:space="preserve"> </w:t>
      </w:r>
    </w:p>
    <w:p w:rsidR="00000000" w:rsidDel="00000000" w:rsidP="00000000" w:rsidRDefault="00000000" w:rsidRPr="00000000">
      <w:pPr>
        <w:contextualSpacing w:val="0"/>
      </w:pPr>
      <w:r w:rsidDel="00000000" w:rsidR="00000000" w:rsidRPr="00000000">
        <w:rPr>
          <w:rFonts w:ascii="Calibri" w:cs="Calibri" w:eastAsia="Calibri" w:hAnsi="Calibri"/>
          <w:b w:val="1"/>
          <w:sz w:val="23"/>
          <w:szCs w:val="23"/>
          <w:rtl w:val="0"/>
        </w:rPr>
        <w:t xml:space="preserve">Interaction)</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a. Classical and Quantum Model of Interacting Matter with the Electromagnetic Field. Semi classical and quantum-quantum model</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b. Many-electron model of a body: (i) Nuclear skeleton, (ii) Solution of the single-electron problem (energy spectrum; orbitals; Fermi statistics; electron population); (iii) Hamilton operator of matter</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c. Many-photon model of the electromagnetic field: (i) classical cavity modes; (ii) quantization of cavity modes: photon number representation; (iii) Hamilton operator of radiation</w:t>
      </w:r>
    </w:p>
    <w:p w:rsidR="00000000" w:rsidDel="00000000" w:rsidP="00000000" w:rsidRDefault="00000000" w:rsidRPr="00000000">
      <w:pPr>
        <w:contextualSpacing w:val="0"/>
      </w:pPr>
      <w:r w:rsidDel="00000000" w:rsidR="00000000" w:rsidRPr="00000000">
        <w:rPr>
          <w:rFonts w:ascii="Calibri" w:cs="Calibri" w:eastAsia="Calibri" w:hAnsi="Calibri"/>
          <w:sz w:val="23"/>
          <w:szCs w:val="23"/>
          <w:rtl w:val="0"/>
        </w:rPr>
        <w:t xml:space="preserve">d. Hamilton operator of the interaction of matter and radiation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color w:val="ff0000"/>
          <w:sz w:val="32"/>
          <w:szCs w:val="32"/>
          <w:rtl w:val="0"/>
        </w:rPr>
        <w:t xml:space="preserve">13.</w:t>
      </w:r>
      <w:r w:rsidDel="00000000" w:rsidR="00000000" w:rsidRPr="00000000">
        <w:rPr>
          <w:rFonts w:ascii="Calibri" w:cs="Calibri" w:eastAsia="Calibri" w:hAnsi="Calibri"/>
          <w:b w:val="1"/>
          <w:sz w:val="32"/>
          <w:szCs w:val="32"/>
          <w:rtl w:val="0"/>
        </w:rPr>
        <w:t xml:space="preserve"> </w:t>
      </w:r>
      <w:r w:rsidDel="00000000" w:rsidR="00000000" w:rsidRPr="00000000">
        <w:rPr>
          <w:rFonts w:ascii="Calibri" w:cs="Calibri" w:eastAsia="Calibri" w:hAnsi="Calibri"/>
          <w:b w:val="1"/>
          <w:sz w:val="23"/>
          <w:szCs w:val="23"/>
          <w:rtl w:val="0"/>
        </w:rPr>
        <w:t xml:space="preserve">Semi-classical Perturbation of the Interaction of Matter with Light</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b w:val="1"/>
          <w:color w:val="ff0000"/>
          <w:sz w:val="23"/>
          <w:szCs w:val="23"/>
          <w:rtl w:val="0"/>
        </w:rPr>
        <w:t xml:space="preserve">a. Time-independent Perturbation of Matter by Classical Radiation. Perturbation of the eigen-energies and the orbitals. Changing the spectrum of matter.</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b w:val="1"/>
          <w:sz w:val="23"/>
          <w:szCs w:val="23"/>
          <w:rtl w:val="0"/>
        </w:rPr>
        <w:t xml:space="preserve">diákból:</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If we solve the Schrödinger equation for the static Hamiltonian representing the strong effect of the nuclei we get the set of eigenenergies and eigen-kets forming a complete orthonormal set, thus every state can be expressed as a linear combination of the eigenstates. If the external field acting on the system are “weak” compared to the effect of the nuclei skeleton, then the external field can be considered just as a “perturbation”. There are cases when the perturbing field can be considered timeindependent, and there are cases when it is time-dependent.</w:t>
      </w:r>
    </w:p>
    <w:p w:rsidR="00000000" w:rsidDel="00000000" w:rsidP="00000000" w:rsidRDefault="00000000" w:rsidRPr="00000000">
      <w:pPr>
        <w:spacing w:after="60" w:lineRule="auto"/>
        <w:contextualSpacing w:val="0"/>
      </w:pP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Time-independent perturbation theory of the single-electron problem can give simple analytic formulae and values of coefficients for a new complete orthogonal set, useful in solving many problems (multi-electron, time-dependent perturbation, etc. It is conceptually useful in understanding interactions in general. Even if we are not performing an actual perturbation theory calculation, we can use perturbation theory to judge whether or not to include some energy in a finite basis subset calculation. If a given level is far away in energy and/or has a matrix element small compared to some closer level, we can safely neglect that given level because of the energy separations that would appear in the denominators in the perturbation terms. For small perturbations the perturbed kets are appr. normalized. However, it is straightforward to normalize them it needed.</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Perturbation calculations are most useful for the first order of correction which is non-zero. First order perturbation Linear optics Second order perturbation Second harmonic generation Electro-optic effects Optical parametric amplifiers Third order perturbation Nonlinear refraction Four-wave mixing Perturbation theory is a theory of successive approximations. As can be seen, we use the zeroth order wavefunction to calculate the first-order energy correction, and we use the first-order energy correction in calculating the second-order wavefunction correction. This process continues.</w:t>
      </w:r>
    </w:p>
    <w:p w:rsidR="00000000" w:rsidDel="00000000" w:rsidP="00000000" w:rsidRDefault="00000000" w:rsidRPr="00000000">
      <w:pPr>
        <w:spacing w:after="60" w:lineRule="auto"/>
        <w:contextualSpacing w:val="0"/>
      </w:pP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Time-independent Perturbation Theory - Overview</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Nondegenrate Case:</w:t>
      </w:r>
    </w:p>
    <w:p w:rsidR="00000000" w:rsidDel="00000000" w:rsidP="00000000" w:rsidRDefault="00000000" w:rsidRPr="00000000">
      <w:pPr>
        <w:spacing w:after="60" w:lineRule="auto"/>
        <w:contextualSpacing w:val="0"/>
      </w:pPr>
      <w:r w:rsidDel="00000000" w:rsidR="00000000" w:rsidRPr="00000000">
        <w:drawing>
          <wp:inline distB="114300" distT="114300" distL="114300" distR="114300">
            <wp:extent cx="5731200" cy="901700"/>
            <wp:effectExtent b="0" l="0" r="0" t="0"/>
            <wp:docPr id="5" name="image21.png"/>
            <a:graphic>
              <a:graphicData uri="http://schemas.openxmlformats.org/drawingml/2006/picture">
                <pic:pic>
                  <pic:nvPicPr>
                    <pic:cNvPr id="0" name="image21.png"/>
                    <pic:cNvPicPr preferRelativeResize="0"/>
                  </pic:nvPicPr>
                  <pic:blipFill>
                    <a:blip r:embed="rId163"/>
                    <a:srcRect b="0" l="0" r="0" t="0"/>
                    <a:stretch>
                      <a:fillRect/>
                    </a:stretch>
                  </pic:blipFill>
                  <pic:spPr>
                    <a:xfrm>
                      <a:off x="0" y="0"/>
                      <a:ext cx="5731200" cy="901700"/>
                    </a:xfrm>
                    <a:prstGeom prst="rect"/>
                    <a:ln/>
                  </pic:spPr>
                </pic:pic>
              </a:graphicData>
            </a:graphic>
          </wp:inline>
        </w:drawing>
      </w: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First-order Perturbation</w:t>
      </w:r>
    </w:p>
    <w:p w:rsidR="00000000" w:rsidDel="00000000" w:rsidP="00000000" w:rsidRDefault="00000000" w:rsidRPr="00000000">
      <w:pPr>
        <w:spacing w:after="60" w:lineRule="auto"/>
        <w:contextualSpacing w:val="0"/>
      </w:pPr>
      <w:r w:rsidDel="00000000" w:rsidR="00000000" w:rsidRPr="00000000">
        <w:drawing>
          <wp:inline distB="114300" distT="114300" distL="114300" distR="114300">
            <wp:extent cx="5731200" cy="812800"/>
            <wp:effectExtent b="0" l="0" r="0" t="0"/>
            <wp:docPr id="57" name="image124.png"/>
            <a:graphic>
              <a:graphicData uri="http://schemas.openxmlformats.org/drawingml/2006/picture">
                <pic:pic>
                  <pic:nvPicPr>
                    <pic:cNvPr id="0" name="image124.png"/>
                    <pic:cNvPicPr preferRelativeResize="0"/>
                  </pic:nvPicPr>
                  <pic:blipFill>
                    <a:blip r:embed="rId164"/>
                    <a:srcRect b="0" l="0" r="0" t="0"/>
                    <a:stretch>
                      <a:fillRect/>
                    </a:stretch>
                  </pic:blipFill>
                  <pic:spPr>
                    <a:xfrm>
                      <a:off x="0" y="0"/>
                      <a:ext cx="5731200" cy="812800"/>
                    </a:xfrm>
                    <a:prstGeom prst="rect"/>
                    <a:ln/>
                  </pic:spPr>
                </pic:pic>
              </a:graphicData>
            </a:graphic>
          </wp:inline>
        </w:drawing>
      </w: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Second-order Perturbation</w:t>
      </w:r>
    </w:p>
    <w:p w:rsidR="00000000" w:rsidDel="00000000" w:rsidP="00000000" w:rsidRDefault="00000000" w:rsidRPr="00000000">
      <w:pPr>
        <w:spacing w:after="60" w:lineRule="auto"/>
        <w:contextualSpacing w:val="0"/>
      </w:pPr>
      <w:r w:rsidDel="00000000" w:rsidR="00000000" w:rsidRPr="00000000">
        <w:drawing>
          <wp:inline distB="114300" distT="114300" distL="114300" distR="114300">
            <wp:extent cx="5429250" cy="1333500"/>
            <wp:effectExtent b="0" l="0" r="0" t="0"/>
            <wp:docPr id="58" name="image127.png"/>
            <a:graphic>
              <a:graphicData uri="http://schemas.openxmlformats.org/drawingml/2006/picture">
                <pic:pic>
                  <pic:nvPicPr>
                    <pic:cNvPr id="0" name="image127.png"/>
                    <pic:cNvPicPr preferRelativeResize="0"/>
                  </pic:nvPicPr>
                  <pic:blipFill>
                    <a:blip r:embed="rId165"/>
                    <a:srcRect b="0" l="0" r="0" t="0"/>
                    <a:stretch>
                      <a:fillRect/>
                    </a:stretch>
                  </pic:blipFill>
                  <pic:spPr>
                    <a:xfrm>
                      <a:off x="0" y="0"/>
                      <a:ext cx="5429250" cy="1333500"/>
                    </a:xfrm>
                    <a:prstGeom prst="rect"/>
                    <a:ln/>
                  </pic:spPr>
                </pic:pic>
              </a:graphicData>
            </a:graphic>
          </wp:inline>
        </w:drawing>
      </w: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b w:val="1"/>
          <w:sz w:val="23"/>
          <w:szCs w:val="23"/>
          <w:rtl w:val="0"/>
        </w:rPr>
        <w:t xml:space="preserve">Degenerate Cases In “degenerate” cases there is more than one eigenket associated with a given eigenvalue.</w:t>
      </w:r>
      <w:r w:rsidDel="00000000" w:rsidR="00000000" w:rsidRPr="00000000">
        <w:rPr>
          <w:rFonts w:ascii="Calibri" w:cs="Calibri" w:eastAsia="Calibri" w:hAnsi="Calibri"/>
          <w:sz w:val="23"/>
          <w:szCs w:val="23"/>
          <w:rtl w:val="0"/>
        </w:rPr>
        <w:t xml:space="preserve"> Often perturbations, e.g an electric field, will remove the degeneracy, making some of the states have different energies, and defining the distinct eigenfunctions uniquely. </w:t>
      </w:r>
    </w:p>
    <w:p w:rsidR="00000000" w:rsidDel="00000000" w:rsidP="00000000" w:rsidRDefault="00000000" w:rsidRPr="00000000">
      <w:pPr>
        <w:spacing w:after="60" w:lineRule="auto"/>
        <w:contextualSpacing w:val="0"/>
      </w:pPr>
      <w:r w:rsidDel="00000000" w:rsidR="00000000" w:rsidRPr="00000000">
        <w:drawing>
          <wp:inline distB="114300" distT="114300" distL="114300" distR="114300">
            <wp:extent cx="5362575" cy="2657475"/>
            <wp:effectExtent b="0" l="0" r="0" t="0"/>
            <wp:docPr id="83" name="image175.png"/>
            <a:graphic>
              <a:graphicData uri="http://schemas.openxmlformats.org/drawingml/2006/picture">
                <pic:pic>
                  <pic:nvPicPr>
                    <pic:cNvPr id="0" name="image175.png"/>
                    <pic:cNvPicPr preferRelativeResize="0"/>
                  </pic:nvPicPr>
                  <pic:blipFill>
                    <a:blip r:embed="rId166"/>
                    <a:srcRect b="0" l="0" r="0" t="0"/>
                    <a:stretch>
                      <a:fillRect/>
                    </a:stretch>
                  </pic:blipFill>
                  <pic:spPr>
                    <a:xfrm>
                      <a:off x="0" y="0"/>
                      <a:ext cx="5362575" cy="2657475"/>
                    </a:xfrm>
                    <a:prstGeom prst="rect"/>
                    <a:ln/>
                  </pic:spPr>
                </pic:pic>
              </a:graphicData>
            </a:graphic>
          </wp:inline>
        </w:drawing>
      </w: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Suppose that there are r degenerate orthonormal eigen-functions</w:t>
      </w:r>
    </w:p>
    <w:p w:rsidR="00000000" w:rsidDel="00000000" w:rsidP="00000000" w:rsidRDefault="00000000" w:rsidRPr="00000000">
      <w:pPr>
        <w:spacing w:after="60" w:lineRule="auto"/>
        <w:contextualSpacing w:val="0"/>
      </w:pPr>
      <w:r w:rsidDel="00000000" w:rsidR="00000000" w:rsidRPr="00000000">
        <w:drawing>
          <wp:inline distB="114300" distT="114300" distL="114300" distR="114300">
            <wp:extent cx="3248025" cy="485775"/>
            <wp:effectExtent b="0" l="0" r="0" t="0"/>
            <wp:docPr id="38" name="image92.png"/>
            <a:graphic>
              <a:graphicData uri="http://schemas.openxmlformats.org/drawingml/2006/picture">
                <pic:pic>
                  <pic:nvPicPr>
                    <pic:cNvPr id="0" name="image92.png"/>
                    <pic:cNvPicPr preferRelativeResize="0"/>
                  </pic:nvPicPr>
                  <pic:blipFill>
                    <a:blip r:embed="rId167"/>
                    <a:srcRect b="0" l="0" r="0" t="0"/>
                    <a:stretch>
                      <a:fillRect/>
                    </a:stretch>
                  </pic:blipFill>
                  <pic:spPr>
                    <a:xfrm>
                      <a:off x="0" y="0"/>
                      <a:ext cx="3248025" cy="485775"/>
                    </a:xfrm>
                    <a:prstGeom prst="rect"/>
                    <a:ln/>
                  </pic:spPr>
                </pic:pic>
              </a:graphicData>
            </a:graphic>
          </wp:inline>
        </w:drawing>
      </w: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First order poerturbation equation </w:t>
      </w:r>
    </w:p>
    <w:p w:rsidR="00000000" w:rsidDel="00000000" w:rsidP="00000000" w:rsidRDefault="00000000" w:rsidRPr="00000000">
      <w:pPr>
        <w:spacing w:after="60" w:lineRule="auto"/>
        <w:contextualSpacing w:val="0"/>
      </w:pPr>
      <w:r w:rsidDel="00000000" w:rsidR="00000000" w:rsidRPr="00000000">
        <w:drawing>
          <wp:inline distB="114300" distT="114300" distL="114300" distR="114300">
            <wp:extent cx="5153025" cy="2505075"/>
            <wp:effectExtent b="0" l="0" r="0" t="0"/>
            <wp:docPr id="63" name="image138.png"/>
            <a:graphic>
              <a:graphicData uri="http://schemas.openxmlformats.org/drawingml/2006/picture">
                <pic:pic>
                  <pic:nvPicPr>
                    <pic:cNvPr id="0" name="image138.png"/>
                    <pic:cNvPicPr preferRelativeResize="0"/>
                  </pic:nvPicPr>
                  <pic:blipFill>
                    <a:blip r:embed="rId168"/>
                    <a:srcRect b="0" l="0" r="0" t="0"/>
                    <a:stretch>
                      <a:fillRect/>
                    </a:stretch>
                  </pic:blipFill>
                  <pic:spPr>
                    <a:xfrm>
                      <a:off x="0" y="0"/>
                      <a:ext cx="5153025" cy="2505075"/>
                    </a:xfrm>
                    <a:prstGeom prst="rect"/>
                    <a:ln/>
                  </pic:spPr>
                </pic:pic>
              </a:graphicData>
            </a:graphic>
          </wp:inline>
        </w:drawing>
      </w: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drawing>
          <wp:inline distB="114300" distT="114300" distL="114300" distR="114300">
            <wp:extent cx="2938463" cy="1169679"/>
            <wp:effectExtent b="0" l="0" r="0" t="0"/>
            <wp:docPr id="103" name="image214.png"/>
            <a:graphic>
              <a:graphicData uri="http://schemas.openxmlformats.org/drawingml/2006/picture">
                <pic:pic>
                  <pic:nvPicPr>
                    <pic:cNvPr id="0" name="image214.png"/>
                    <pic:cNvPicPr preferRelativeResize="0"/>
                  </pic:nvPicPr>
                  <pic:blipFill>
                    <a:blip r:embed="rId169"/>
                    <a:srcRect b="0" l="0" r="0" t="0"/>
                    <a:stretch>
                      <a:fillRect/>
                    </a:stretch>
                  </pic:blipFill>
                  <pic:spPr>
                    <a:xfrm>
                      <a:off x="0" y="0"/>
                      <a:ext cx="2938463" cy="1169679"/>
                    </a:xfrm>
                    <a:prstGeom prst="rect"/>
                    <a:ln/>
                  </pic:spPr>
                </pic:pic>
              </a:graphicData>
            </a:graphic>
          </wp:inline>
        </w:drawing>
      </w: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This is just a matrix eigen-equation. It generally has eigenvectors and eigenvalues. This degenerate perturbation calculation has therefore reduced to a special case of the finite basis subset model (or finite matrix model). In this case, the finite basis we choose is the set of r degenerate eigen-functions corresponding to a particular unperturbed energy eigenvalue E n The solution of the equation will give a set of r first-order corrections to the energy. Each associated with a particular new eigenvector that is a linear combination of the degenerate basis functions. All of these new eigenvectors are orthogonal to one another. To the extent that the energies are different from one another, the perturbation has “lifted the degeneracy”.</w:t>
      </w:r>
    </w:p>
    <w:p w:rsidR="00000000" w:rsidDel="00000000" w:rsidP="00000000" w:rsidRDefault="00000000" w:rsidRPr="00000000">
      <w:pPr>
        <w:spacing w:after="60" w:lineRule="auto"/>
        <w:contextualSpacing w:val="0"/>
      </w:pP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b w:val="1"/>
          <w:sz w:val="23"/>
          <w:szCs w:val="23"/>
          <w:rtl w:val="0"/>
        </w:rPr>
        <w:t xml:space="preserve">MEMO-ból:</w:t>
      </w:r>
    </w:p>
    <w:p w:rsidR="00000000" w:rsidDel="00000000" w:rsidP="00000000" w:rsidRDefault="00000000" w:rsidRPr="00000000">
      <w:pPr>
        <w:spacing w:after="60" w:lineRule="auto"/>
        <w:contextualSpacing w:val="0"/>
      </w:pPr>
      <w:r w:rsidDel="00000000" w:rsidR="00000000" w:rsidRPr="00000000">
        <w:drawing>
          <wp:inline distB="114300" distT="114300" distL="114300" distR="114300">
            <wp:extent cx="5238750" cy="5153025"/>
            <wp:effectExtent b="0" l="0" r="0" t="0"/>
            <wp:docPr id="4" name="image20.png"/>
            <a:graphic>
              <a:graphicData uri="http://schemas.openxmlformats.org/drawingml/2006/picture">
                <pic:pic>
                  <pic:nvPicPr>
                    <pic:cNvPr id="0" name="image20.png"/>
                    <pic:cNvPicPr preferRelativeResize="0"/>
                  </pic:nvPicPr>
                  <pic:blipFill>
                    <a:blip r:embed="rId170"/>
                    <a:srcRect b="0" l="0" r="0" t="0"/>
                    <a:stretch>
                      <a:fillRect/>
                    </a:stretch>
                  </pic:blipFill>
                  <pic:spPr>
                    <a:xfrm>
                      <a:off x="0" y="0"/>
                      <a:ext cx="5238750" cy="5153025"/>
                    </a:xfrm>
                    <a:prstGeom prst="rect"/>
                    <a:ln/>
                  </pic:spPr>
                </pic:pic>
              </a:graphicData>
            </a:graphic>
          </wp:inline>
        </w:drawing>
      </w: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b w:val="1"/>
          <w:sz w:val="23"/>
          <w:szCs w:val="23"/>
          <w:rtl w:val="0"/>
        </w:rPr>
        <w:t xml:space="preserve">itt még vannak okosságok mind2höz: </w:t>
      </w:r>
      <w:hyperlink r:id="rId171">
        <w:r w:rsidDel="00000000" w:rsidR="00000000" w:rsidRPr="00000000">
          <w:rPr>
            <w:rFonts w:ascii="Calibri" w:cs="Calibri" w:eastAsia="Calibri" w:hAnsi="Calibri"/>
            <w:color w:val="1155cc"/>
            <w:sz w:val="23"/>
            <w:szCs w:val="23"/>
            <w:u w:val="single"/>
            <w:rtl w:val="0"/>
          </w:rPr>
          <w:t xml:space="preserve">http://fizweb.elte.hu/download/Fizika-BSc/!BSc-Zarovizsga/kidolgozas_2009_tetelwiki/Atom-es-molekulaszerkezet.pdf</w:t>
        </w:r>
      </w:hyperlink>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b w:val="1"/>
          <w:color w:val="ff0000"/>
          <w:sz w:val="23"/>
          <w:szCs w:val="23"/>
          <w:rtl w:val="0"/>
        </w:rPr>
        <w:t xml:space="preserve">b. Time-dependent Perturbation of Matter by Classical Time-varying Electromagnetic Radiation.</w:t>
      </w:r>
    </w:p>
    <w:p w:rsidR="00000000" w:rsidDel="00000000" w:rsidP="00000000" w:rsidRDefault="00000000" w:rsidRPr="00000000">
      <w:pPr>
        <w:spacing w:after="60" w:lineRule="auto"/>
        <w:contextualSpacing w:val="0"/>
      </w:pPr>
      <w:r w:rsidDel="00000000" w:rsidR="00000000" w:rsidRPr="00000000">
        <w:drawing>
          <wp:inline distB="114300" distT="114300" distL="114300" distR="114300">
            <wp:extent cx="4867275" cy="6038850"/>
            <wp:effectExtent b="0" l="0" r="0" t="0"/>
            <wp:docPr id="99" name="image210.png"/>
            <a:graphic>
              <a:graphicData uri="http://schemas.openxmlformats.org/drawingml/2006/picture">
                <pic:pic>
                  <pic:nvPicPr>
                    <pic:cNvPr id="0" name="image210.png"/>
                    <pic:cNvPicPr preferRelativeResize="0"/>
                  </pic:nvPicPr>
                  <pic:blipFill>
                    <a:blip r:embed="rId172"/>
                    <a:srcRect b="0" l="0" r="0" t="0"/>
                    <a:stretch>
                      <a:fillRect/>
                    </a:stretch>
                  </pic:blipFill>
                  <pic:spPr>
                    <a:xfrm>
                      <a:off x="0" y="0"/>
                      <a:ext cx="4867275" cy="6038850"/>
                    </a:xfrm>
                    <a:prstGeom prst="rect"/>
                    <a:ln/>
                  </pic:spPr>
                </pic:pic>
              </a:graphicData>
            </a:graphic>
          </wp:inline>
        </w:drawing>
      </w: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drawing>
          <wp:inline distB="114300" distT="114300" distL="114300" distR="114300">
            <wp:extent cx="4076700" cy="3419475"/>
            <wp:effectExtent b="0" l="0" r="0" t="0"/>
            <wp:docPr id="110" name="image221.png"/>
            <a:graphic>
              <a:graphicData uri="http://schemas.openxmlformats.org/drawingml/2006/picture">
                <pic:pic>
                  <pic:nvPicPr>
                    <pic:cNvPr id="0" name="image221.png"/>
                    <pic:cNvPicPr preferRelativeResize="0"/>
                  </pic:nvPicPr>
                  <pic:blipFill>
                    <a:blip r:embed="rId173"/>
                    <a:srcRect b="0" l="0" r="0" t="0"/>
                    <a:stretch>
                      <a:fillRect/>
                    </a:stretch>
                  </pic:blipFill>
                  <pic:spPr>
                    <a:xfrm>
                      <a:off x="0" y="0"/>
                      <a:ext cx="4076700" cy="3419475"/>
                    </a:xfrm>
                    <a:prstGeom prst="rect"/>
                    <a:ln/>
                  </pic:spPr>
                </pic:pic>
              </a:graphicData>
            </a:graphic>
          </wp:inline>
        </w:drawing>
      </w: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b w:val="1"/>
          <w:color w:val="ff0000"/>
          <w:sz w:val="23"/>
          <w:szCs w:val="23"/>
          <w:rtl w:val="0"/>
        </w:rPr>
        <w:t xml:space="preserve">c. Electron transition between discrete energy eigen-states. Harmonic close-to-resonant time dependence leading to Rabi oscillation</w:t>
      </w:r>
    </w:p>
    <w:p w:rsidR="00000000" w:rsidDel="00000000" w:rsidP="00000000" w:rsidRDefault="00000000" w:rsidRPr="00000000">
      <w:pPr>
        <w:spacing w:after="60" w:lineRule="auto"/>
        <w:contextualSpacing w:val="0"/>
      </w:pPr>
      <w:r w:rsidDel="00000000" w:rsidR="00000000" w:rsidRPr="00000000">
        <w:drawing>
          <wp:inline distB="114300" distT="114300" distL="114300" distR="114300">
            <wp:extent cx="5731200" cy="3810000"/>
            <wp:effectExtent b="0" l="0" r="0" t="0"/>
            <wp:docPr id="98" name="image208.png"/>
            <a:graphic>
              <a:graphicData uri="http://schemas.openxmlformats.org/drawingml/2006/picture">
                <pic:pic>
                  <pic:nvPicPr>
                    <pic:cNvPr id="0" name="image208.png"/>
                    <pic:cNvPicPr preferRelativeResize="0"/>
                  </pic:nvPicPr>
                  <pic:blipFill>
                    <a:blip r:embed="rId174"/>
                    <a:srcRect b="0" l="0" r="0" t="0"/>
                    <a:stretch>
                      <a:fillRect/>
                    </a:stretch>
                  </pic:blipFill>
                  <pic:spPr>
                    <a:xfrm>
                      <a:off x="0" y="0"/>
                      <a:ext cx="5731200" cy="38100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731200" cy="3644900"/>
            <wp:effectExtent b="0" l="0" r="0" t="0"/>
            <wp:docPr id="19" name="image51.png"/>
            <a:graphic>
              <a:graphicData uri="http://schemas.openxmlformats.org/drawingml/2006/picture">
                <pic:pic>
                  <pic:nvPicPr>
                    <pic:cNvPr id="0" name="image51.png"/>
                    <pic:cNvPicPr preferRelativeResize="0"/>
                  </pic:nvPicPr>
                  <pic:blipFill>
                    <a:blip r:embed="rId175"/>
                    <a:srcRect b="0" l="0" r="0" t="0"/>
                    <a:stretch>
                      <a:fillRect/>
                    </a:stretch>
                  </pic:blipFill>
                  <pic:spPr>
                    <a:xfrm>
                      <a:off x="0" y="0"/>
                      <a:ext cx="5731200" cy="36449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731200" cy="3911600"/>
            <wp:effectExtent b="0" l="0" r="0" t="0"/>
            <wp:docPr id="66" name="image148.png"/>
            <a:graphic>
              <a:graphicData uri="http://schemas.openxmlformats.org/drawingml/2006/picture">
                <pic:pic>
                  <pic:nvPicPr>
                    <pic:cNvPr id="0" name="image148.png"/>
                    <pic:cNvPicPr preferRelativeResize="0"/>
                  </pic:nvPicPr>
                  <pic:blipFill>
                    <a:blip r:embed="rId176"/>
                    <a:srcRect b="0" l="0" r="0" t="0"/>
                    <a:stretch>
                      <a:fillRect/>
                    </a:stretch>
                  </pic:blipFill>
                  <pic:spPr>
                    <a:xfrm>
                      <a:off x="0" y="0"/>
                      <a:ext cx="5731200" cy="39116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731200" cy="4038600"/>
            <wp:effectExtent b="0" l="0" r="0" t="0"/>
            <wp:docPr id="6" name="image30.png"/>
            <a:graphic>
              <a:graphicData uri="http://schemas.openxmlformats.org/drawingml/2006/picture">
                <pic:pic>
                  <pic:nvPicPr>
                    <pic:cNvPr id="0" name="image30.png"/>
                    <pic:cNvPicPr preferRelativeResize="0"/>
                  </pic:nvPicPr>
                  <pic:blipFill>
                    <a:blip r:embed="rId177"/>
                    <a:srcRect b="0" l="0" r="0" t="0"/>
                    <a:stretch>
                      <a:fillRect/>
                    </a:stretch>
                  </pic:blipFill>
                  <pic:spPr>
                    <a:xfrm>
                      <a:off x="0" y="0"/>
                      <a:ext cx="5731200" cy="40386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sz w:val="23"/>
          <w:szCs w:val="23"/>
          <w:rtl w:val="0"/>
        </w:rPr>
        <w:t xml:space="preserve">Mi az oszcilláció?</w:t>
      </w:r>
    </w:p>
    <w:p w:rsidR="00000000" w:rsidDel="00000000" w:rsidP="00000000" w:rsidRDefault="00000000" w:rsidRPr="00000000">
      <w:pPr>
        <w:contextualSpacing w:val="0"/>
      </w:pPr>
      <w:r w:rsidDel="00000000" w:rsidR="00000000" w:rsidRPr="00000000">
        <w:rPr>
          <w:rFonts w:ascii="Calibri" w:cs="Calibri" w:eastAsia="Calibri" w:hAnsi="Calibri"/>
          <w:sz w:val="23"/>
          <w:szCs w:val="23"/>
          <w:rtl w:val="0"/>
        </w:rPr>
        <w:t xml:space="preserve">Az </w:t>
      </w:r>
      <w:r w:rsidDel="00000000" w:rsidR="00000000" w:rsidRPr="00000000">
        <w:rPr>
          <w:rFonts w:ascii="Calibri" w:cs="Calibri" w:eastAsia="Calibri" w:hAnsi="Calibri"/>
          <w:b w:val="1"/>
          <w:sz w:val="23"/>
          <w:szCs w:val="23"/>
          <w:rtl w:val="0"/>
        </w:rPr>
        <w:t xml:space="preserve">oszcilláció</w:t>
      </w:r>
      <w:r w:rsidDel="00000000" w:rsidR="00000000" w:rsidRPr="00000000">
        <w:rPr>
          <w:rFonts w:ascii="Calibri" w:cs="Calibri" w:eastAsia="Calibri" w:hAnsi="Calibri"/>
          <w:sz w:val="23"/>
          <w:szCs w:val="23"/>
          <w:rtl w:val="0"/>
        </w:rPr>
        <w:t xml:space="preserve"> (oszcillálás) időben ismétlődő változás valamely stabil állapot(ok) körül.</w:t>
      </w:r>
    </w:p>
    <w:p w:rsidR="00000000" w:rsidDel="00000000" w:rsidP="00000000" w:rsidRDefault="00000000" w:rsidRPr="00000000">
      <w:pPr>
        <w:contextualSpacing w:val="0"/>
      </w:pPr>
      <w:r w:rsidDel="00000000" w:rsidR="00000000" w:rsidRPr="00000000">
        <w:rPr>
          <w:rFonts w:ascii="Calibri" w:cs="Calibri" w:eastAsia="Calibri" w:hAnsi="Calibri"/>
          <w:b w:val="1"/>
          <w:color w:val="ff0000"/>
          <w:sz w:val="23"/>
          <w:szCs w:val="23"/>
          <w:rtl w:val="0"/>
        </w:rPr>
        <w:t xml:space="preserve">d. Transition from a discrete eigen-state to an energy band by harmonic perturbation. Probability of transition: Fermi’s Golden Rule.</w:t>
      </w:r>
    </w:p>
    <w:p w:rsidR="00000000" w:rsidDel="00000000" w:rsidP="00000000" w:rsidRDefault="00000000" w:rsidRPr="00000000">
      <w:pPr>
        <w:contextualSpacing w:val="0"/>
      </w:pPr>
      <w:r w:rsidDel="00000000" w:rsidR="00000000" w:rsidRPr="00000000">
        <w:drawing>
          <wp:inline distB="114300" distT="114300" distL="114300" distR="114300">
            <wp:extent cx="5731200" cy="3517900"/>
            <wp:effectExtent b="0" l="0" r="0" t="0"/>
            <wp:docPr id="86" name="image179.png"/>
            <a:graphic>
              <a:graphicData uri="http://schemas.openxmlformats.org/drawingml/2006/picture">
                <pic:pic>
                  <pic:nvPicPr>
                    <pic:cNvPr id="0" name="image179.png"/>
                    <pic:cNvPicPr preferRelativeResize="0"/>
                  </pic:nvPicPr>
                  <pic:blipFill>
                    <a:blip r:embed="rId178"/>
                    <a:srcRect b="0" l="0" r="0" t="0"/>
                    <a:stretch>
                      <a:fillRect/>
                    </a:stretch>
                  </pic:blipFill>
                  <pic:spPr>
                    <a:xfrm>
                      <a:off x="0" y="0"/>
                      <a:ext cx="5731200" cy="35179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sz w:val="23"/>
          <w:szCs w:val="23"/>
          <w:rtl w:val="0"/>
        </w:rPr>
        <w:t xml:space="preserve">  </w:t>
      </w:r>
      <w:r w:rsidDel="00000000" w:rsidR="00000000" w:rsidRPr="00000000">
        <w:drawing>
          <wp:inline distB="114300" distT="114300" distL="114300" distR="114300">
            <wp:extent cx="5731200" cy="4051300"/>
            <wp:effectExtent b="0" l="0" r="0" t="0"/>
            <wp:docPr id="20" name="image55.png"/>
            <a:graphic>
              <a:graphicData uri="http://schemas.openxmlformats.org/drawingml/2006/picture">
                <pic:pic>
                  <pic:nvPicPr>
                    <pic:cNvPr id="0" name="image55.png"/>
                    <pic:cNvPicPr preferRelativeResize="0"/>
                  </pic:nvPicPr>
                  <pic:blipFill>
                    <a:blip r:embed="rId179"/>
                    <a:srcRect b="0" l="0" r="0" t="0"/>
                    <a:stretch>
                      <a:fillRect/>
                    </a:stretch>
                  </pic:blipFill>
                  <pic:spPr>
                    <a:xfrm>
                      <a:off x="0" y="0"/>
                      <a:ext cx="5731200" cy="4051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731200" cy="2844800"/>
            <wp:effectExtent b="0" l="0" r="0" t="0"/>
            <wp:docPr id="89" name="image188.png"/>
            <a:graphic>
              <a:graphicData uri="http://schemas.openxmlformats.org/drawingml/2006/picture">
                <pic:pic>
                  <pic:nvPicPr>
                    <pic:cNvPr id="0" name="image188.png"/>
                    <pic:cNvPicPr preferRelativeResize="0"/>
                  </pic:nvPicPr>
                  <pic:blipFill>
                    <a:blip r:embed="rId180"/>
                    <a:srcRect b="0" l="0" r="0" t="0"/>
                    <a:stretch>
                      <a:fillRect/>
                    </a:stretch>
                  </pic:blipFill>
                  <pic:spPr>
                    <a:xfrm>
                      <a:off x="0" y="0"/>
                      <a:ext cx="5731200" cy="28448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initial state: |i&gt; is a discrete level with energy Ei</w:t>
      </w:r>
    </w:p>
    <w:p w:rsidR="00000000" w:rsidDel="00000000" w:rsidP="00000000" w:rsidRDefault="00000000" w:rsidRPr="00000000">
      <w:pPr>
        <w:contextualSpacing w:val="0"/>
      </w:pPr>
      <w:r w:rsidDel="00000000" w:rsidR="00000000" w:rsidRPr="00000000">
        <w:rPr>
          <w:rtl w:val="0"/>
        </w:rPr>
        <w:t xml:space="preserve">transition to a final state |f&gt; of energy Ef in a band with leveldnsity rho Ef</w:t>
      </w:r>
    </w:p>
    <w:p w:rsidR="00000000" w:rsidDel="00000000" w:rsidP="00000000" w:rsidRDefault="00000000" w:rsidRPr="00000000">
      <w:pPr>
        <w:contextualSpacing w:val="0"/>
      </w:pPr>
      <w:r w:rsidDel="00000000" w:rsidR="00000000" w:rsidRPr="00000000">
        <w:rPr>
          <w:color w:val="cc0000"/>
          <w:u w:val="single"/>
          <w:rtl w:val="0"/>
        </w:rPr>
        <w:t xml:space="preserve">Fermi’s golden rule:</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5"/>
          <w:szCs w:val="25"/>
          <w:rtl w:val="0"/>
        </w:rPr>
        <w:t xml:space="preserve">Az elektron elemi részecske, mozgását tehát a kvantummechanika törvényei segítségével lehet leírni. A kvantummechanika „Fermi-féle aranyszabálya”(Fermi’s golden rule) elnevezéssel illetik azt az egyenletet, amely megadja annak valószínûségét</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5"/>
          <w:szCs w:val="25"/>
          <w:rtl w:val="0"/>
        </w:rPr>
        <w:t xml:space="preserve">(λ</w:t>
      </w:r>
      <w:r w:rsidDel="00000000" w:rsidR="00000000" w:rsidRPr="00000000">
        <w:rPr>
          <w:rFonts w:ascii="Times New Roman" w:cs="Times New Roman" w:eastAsia="Times New Roman" w:hAnsi="Times New Roman"/>
          <w:sz w:val="15"/>
          <w:szCs w:val="15"/>
          <w:rtl w:val="0"/>
        </w:rPr>
        <w:t xml:space="preserve">i--&gt;f </w:t>
      </w:r>
      <w:r w:rsidDel="00000000" w:rsidR="00000000" w:rsidRPr="00000000">
        <w:rPr>
          <w:rFonts w:ascii="Times New Roman" w:cs="Times New Roman" w:eastAsia="Times New Roman" w:hAnsi="Times New Roman"/>
          <w:sz w:val="25"/>
          <w:szCs w:val="25"/>
          <w:rtl w:val="0"/>
        </w:rPr>
        <w:t xml:space="preserve">), hogy egy elektron egy i állapotból átjuthasson egy f állapotba:</w:t>
      </w:r>
    </w:p>
    <w:p w:rsidR="00000000" w:rsidDel="00000000" w:rsidP="00000000" w:rsidRDefault="00000000" w:rsidRPr="00000000">
      <w:pPr>
        <w:contextualSpacing w:val="0"/>
      </w:pPr>
      <w:r w:rsidDel="00000000" w:rsidR="00000000" w:rsidRPr="00000000">
        <w:drawing>
          <wp:inline distB="114300" distT="114300" distL="114300" distR="114300">
            <wp:extent cx="4657725" cy="1381125"/>
            <wp:effectExtent b="0" l="0" r="0" t="0"/>
            <wp:docPr id="77" name="image165.png"/>
            <a:graphic>
              <a:graphicData uri="http://schemas.openxmlformats.org/drawingml/2006/picture">
                <pic:pic>
                  <pic:nvPicPr>
                    <pic:cNvPr id="0" name="image165.png"/>
                    <pic:cNvPicPr preferRelativeResize="0"/>
                  </pic:nvPicPr>
                  <pic:blipFill>
                    <a:blip r:embed="rId181"/>
                    <a:srcRect b="0" l="0" r="0" t="0"/>
                    <a:stretch>
                      <a:fillRect/>
                    </a:stretch>
                  </pic:blipFill>
                  <pic:spPr>
                    <a:xfrm>
                      <a:off x="0" y="0"/>
                      <a:ext cx="4657725" cy="13811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M_</w:t>
      </w:r>
      <w:r w:rsidDel="00000000" w:rsidR="00000000" w:rsidRPr="00000000">
        <w:rPr>
          <w:rtl w:val="0"/>
        </w:rPr>
        <w:t xml:space="preserve">if az i és a f állapot közötti átmenetet leíró Hamilton-mátrix (ami a két elektronállapot közöttielektronikus csatoltság mértékét jellemzi), és ρ az f állapothoz tartozó állapotsûrûség, amely megadja egy bizonyos energiaintervallumon belüli alállapotok számát és elrendezôdését. Minél nagyobb az elektront leíró i és f állapotokhoz tartózó hullámfüggvények„átfedése” (azaz minél szorosabb az elektronikus csa-</w:t>
      </w:r>
    </w:p>
    <w:p w:rsidR="00000000" w:rsidDel="00000000" w:rsidP="00000000" w:rsidRDefault="00000000" w:rsidRPr="00000000">
      <w:pPr>
        <w:contextualSpacing w:val="0"/>
      </w:pPr>
      <w:r w:rsidDel="00000000" w:rsidR="00000000" w:rsidRPr="00000000">
        <w:rPr>
          <w:rtl w:val="0"/>
        </w:rPr>
        <w:t xml:space="preserve">toltság), annál nagyobb |M_if^2|– és így természetesen </w:t>
      </w:r>
      <w:r w:rsidDel="00000000" w:rsidR="00000000" w:rsidRPr="00000000">
        <w:rPr>
          <w:rFonts w:ascii="Times New Roman" w:cs="Times New Roman" w:eastAsia="Times New Roman" w:hAnsi="Times New Roman"/>
          <w:sz w:val="25"/>
          <w:szCs w:val="25"/>
          <w:rtl w:val="0"/>
        </w:rPr>
        <w:t xml:space="preserve">λ</w:t>
      </w:r>
      <w:r w:rsidDel="00000000" w:rsidR="00000000" w:rsidRPr="00000000">
        <w:rPr>
          <w:rFonts w:ascii="Times New Roman" w:cs="Times New Roman" w:eastAsia="Times New Roman" w:hAnsi="Times New Roman"/>
          <w:sz w:val="15"/>
          <w:szCs w:val="15"/>
          <w:rtl w:val="0"/>
        </w:rPr>
        <w:t xml:space="preserve">i--&gt;f </w:t>
      </w:r>
      <w:r w:rsidDel="00000000" w:rsidR="00000000" w:rsidRPr="00000000">
        <w:rPr>
          <w:rtl w:val="0"/>
        </w:rPr>
        <w:t xml:space="preserve"> </w:t>
      </w:r>
      <w:r w:rsidDel="00000000" w:rsidR="00000000" w:rsidRPr="00000000">
        <w:rPr>
          <w:rtl w:val="0"/>
        </w:rPr>
        <w:t xml:space="preserve"> értéke is. Továbbá, minél számosabb a f állapothoz tartozó alállapotok száma, annál valószínûbb az elektronátmenet.</w:t>
      </w:r>
    </w:p>
    <w:p w:rsidR="00000000" w:rsidDel="00000000" w:rsidP="00000000" w:rsidRDefault="00000000" w:rsidRPr="00000000">
      <w:pPr>
        <w:contextualSpacing w:val="0"/>
      </w:pPr>
      <w:r w:rsidDel="00000000" w:rsidR="00000000" w:rsidRPr="00000000">
        <w:rPr>
          <w:rtl w:val="0"/>
        </w:rPr>
        <w:t xml:space="preserve">Végső konklúzióm az internet segítségével:</w:t>
      </w:r>
    </w:p>
    <w:p w:rsidR="00000000" w:rsidDel="00000000" w:rsidP="00000000" w:rsidRDefault="00000000" w:rsidRPr="00000000">
      <w:pPr>
        <w:contextualSpacing w:val="0"/>
      </w:pPr>
      <w:r w:rsidDel="00000000" w:rsidR="00000000" w:rsidRPr="00000000">
        <w:rPr>
          <w:rtl w:val="0"/>
        </w:rPr>
        <w:t xml:space="preserve">A Fermi-féle aranyszabály folytonos/kvázifolytonos spektrumban segít átmeneti valószínűségeket kiszámítani. ω kör-frekvenciájú periodikus perturbáció esetén az időegységre jutó átmeneti valószínűség:</w:t>
      </w:r>
    </w:p>
    <w:p w:rsidR="00000000" w:rsidDel="00000000" w:rsidP="00000000" w:rsidRDefault="00000000" w:rsidRPr="00000000">
      <w:pPr>
        <w:contextualSpacing w:val="0"/>
      </w:pPr>
      <w:r w:rsidDel="00000000" w:rsidR="00000000" w:rsidRPr="00000000">
        <w:drawing>
          <wp:inline distB="114300" distT="114300" distL="114300" distR="114300">
            <wp:extent cx="5553075" cy="685800"/>
            <wp:effectExtent b="0" l="0" r="0" t="0"/>
            <wp:docPr id="79" name="image168.png"/>
            <a:graphic>
              <a:graphicData uri="http://schemas.openxmlformats.org/drawingml/2006/picture">
                <pic:pic>
                  <pic:nvPicPr>
                    <pic:cNvPr id="0" name="image168.png"/>
                    <pic:cNvPicPr preferRelativeResize="0"/>
                  </pic:nvPicPr>
                  <pic:blipFill>
                    <a:blip r:embed="rId182"/>
                    <a:srcRect b="0" l="0" r="0" t="0"/>
                    <a:stretch>
                      <a:fillRect/>
                    </a:stretch>
                  </pic:blipFill>
                  <pic:spPr>
                    <a:xfrm>
                      <a:off x="0" y="0"/>
                      <a:ext cx="5553075" cy="6858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Itt a Wfi=Pif=</w:t>
      </w:r>
      <w:r w:rsidDel="00000000" w:rsidR="00000000" w:rsidRPr="00000000">
        <w:rPr>
          <w:rFonts w:ascii="Times New Roman" w:cs="Times New Roman" w:eastAsia="Times New Roman" w:hAnsi="Times New Roman"/>
          <w:sz w:val="25"/>
          <w:szCs w:val="25"/>
          <w:rtl w:val="0"/>
        </w:rPr>
        <w:t xml:space="preserve">λ</w:t>
      </w:r>
      <w:r w:rsidDel="00000000" w:rsidR="00000000" w:rsidRPr="00000000">
        <w:rPr>
          <w:rFonts w:ascii="Times New Roman" w:cs="Times New Roman" w:eastAsia="Times New Roman" w:hAnsi="Times New Roman"/>
          <w:sz w:val="15"/>
          <w:szCs w:val="15"/>
          <w:rtl w:val="0"/>
        </w:rPr>
        <w:t xml:space="preserve">i--&gt;f </w:t>
      </w:r>
      <w:r w:rsidDel="00000000" w:rsidR="00000000" w:rsidRPr="00000000">
        <w:rPr>
          <w:rFonts w:ascii="Times New Roman" w:cs="Times New Roman" w:eastAsia="Times New Roman" w:hAnsi="Times New Roman"/>
          <w:sz w:val="25"/>
          <w:szCs w:val="25"/>
          <w:rtl w:val="0"/>
        </w:rPr>
        <w:t xml:space="preserve"> ---&gt; FERMI’S GOLDEN RULE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strike w:val="1"/>
          <w:color w:val="0000ff"/>
          <w:sz w:val="32"/>
          <w:szCs w:val="32"/>
          <w:rtl w:val="0"/>
        </w:rPr>
        <w:t xml:space="preserve">14</w:t>
      </w:r>
      <w:r w:rsidDel="00000000" w:rsidR="00000000" w:rsidRPr="00000000">
        <w:rPr>
          <w:rFonts w:ascii="Calibri" w:cs="Calibri" w:eastAsia="Calibri" w:hAnsi="Calibri"/>
          <w:b w:val="1"/>
          <w:color w:val="0000ff"/>
          <w:sz w:val="32"/>
          <w:szCs w:val="32"/>
          <w:rtl w:val="0"/>
        </w:rPr>
        <w:t xml:space="preserve">.</w:t>
      </w:r>
      <w:r w:rsidDel="00000000" w:rsidR="00000000" w:rsidRPr="00000000">
        <w:rPr>
          <w:rFonts w:ascii="Calibri" w:cs="Calibri" w:eastAsia="Calibri" w:hAnsi="Calibri"/>
          <w:b w:val="1"/>
          <w:sz w:val="32"/>
          <w:szCs w:val="32"/>
          <w:rtl w:val="0"/>
        </w:rPr>
        <w:t xml:space="preserve"> </w:t>
      </w:r>
      <w:r w:rsidDel="00000000" w:rsidR="00000000" w:rsidRPr="00000000">
        <w:rPr>
          <w:rFonts w:ascii="Calibri" w:cs="Calibri" w:eastAsia="Calibri" w:hAnsi="Calibri"/>
          <w:b w:val="1"/>
          <w:sz w:val="23"/>
          <w:szCs w:val="23"/>
          <w:rtl w:val="0"/>
        </w:rPr>
        <w:t xml:space="preserve">Introduction to Photonics</w:t>
      </w:r>
      <w:r w:rsidDel="00000000" w:rsidR="00000000" w:rsidRPr="00000000">
        <w:rPr>
          <w:rFonts w:ascii="Calibri" w:cs="Calibri" w:eastAsia="Calibri" w:hAnsi="Calibri"/>
          <w:sz w:val="23"/>
          <w:szCs w:val="23"/>
          <w:rtl w:val="0"/>
        </w:rPr>
        <w:t xml:space="preserve"> </w:t>
      </w:r>
    </w:p>
    <w:p w:rsidR="00000000" w:rsidDel="00000000" w:rsidP="00000000" w:rsidRDefault="00000000" w:rsidRPr="00000000">
      <w:pPr>
        <w:contextualSpacing w:val="0"/>
      </w:pPr>
      <w:r w:rsidDel="00000000" w:rsidR="00000000" w:rsidRPr="00000000">
        <w:rPr>
          <w:rFonts w:ascii="Calibri" w:cs="Calibri" w:eastAsia="Calibri" w:hAnsi="Calibri"/>
          <w:b w:val="1"/>
          <w:sz w:val="23"/>
          <w:szCs w:val="23"/>
          <w:rtl w:val="0"/>
        </w:rPr>
        <w:t xml:space="preserve">Absorption, Spontaneous and Stimulated Emission</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a. Black-body radiation. Planck’s Radiation Theorem</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b. Photon gas. Bose-Einstein statistics.</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c. Thermal equilibrium of a system of matter and photon gas. Photon absorption, spontaneous and stimulated emission. The Einstein coefficients.</w:t>
      </w:r>
    </w:p>
    <w:p w:rsidR="00000000" w:rsidDel="00000000" w:rsidP="00000000" w:rsidRDefault="00000000" w:rsidRPr="00000000">
      <w:pPr>
        <w:contextualSpacing w:val="0"/>
      </w:pPr>
      <w:r w:rsidDel="00000000" w:rsidR="00000000" w:rsidRPr="00000000">
        <w:rPr>
          <w:rFonts w:ascii="Calibri" w:cs="Calibri" w:eastAsia="Calibri" w:hAnsi="Calibri"/>
          <w:sz w:val="23"/>
          <w:szCs w:val="23"/>
          <w:rtl w:val="0"/>
        </w:rPr>
        <w:t xml:space="preserve">d. Light Amplification by Stimulated Emission of Radiation (LASER)</w:t>
      </w:r>
    </w:p>
    <w:p w:rsidR="00000000" w:rsidDel="00000000" w:rsidP="00000000" w:rsidRDefault="00000000" w:rsidRPr="00000000">
      <w:pPr>
        <w:contextualSpacing w:val="0"/>
      </w:pPr>
      <w:r w:rsidDel="00000000" w:rsidR="00000000" w:rsidRPr="00000000">
        <w:rPr>
          <w:rFonts w:ascii="Calibri" w:cs="Calibri" w:eastAsia="Calibri" w:hAnsi="Calibri"/>
          <w:sz w:val="23"/>
          <w:szCs w:val="23"/>
          <w:rtl w:val="0"/>
        </w:rPr>
        <w:t xml:space="preserve">  </w:t>
      </w:r>
    </w:p>
    <w:p w:rsidR="00000000" w:rsidDel="00000000" w:rsidP="00000000" w:rsidRDefault="00000000" w:rsidRPr="00000000">
      <w:pPr>
        <w:contextualSpacing w:val="0"/>
      </w:pPr>
      <w:r w:rsidDel="00000000" w:rsidR="00000000" w:rsidRPr="00000000">
        <w:rPr>
          <w:rFonts w:ascii="Calibri" w:cs="Calibri" w:eastAsia="Calibri" w:hAnsi="Calibri"/>
          <w:b w:val="1"/>
          <w:color w:val="0000ff"/>
          <w:sz w:val="32"/>
          <w:szCs w:val="32"/>
          <w:rtl w:val="0"/>
        </w:rPr>
        <w:t xml:space="preserve">15.</w:t>
      </w:r>
      <w:r w:rsidDel="00000000" w:rsidR="00000000" w:rsidRPr="00000000">
        <w:rPr>
          <w:rFonts w:ascii="Calibri" w:cs="Calibri" w:eastAsia="Calibri" w:hAnsi="Calibri"/>
          <w:b w:val="1"/>
          <w:sz w:val="32"/>
          <w:szCs w:val="32"/>
          <w:rtl w:val="0"/>
        </w:rPr>
        <w:t xml:space="preserve"> </w:t>
      </w:r>
      <w:r w:rsidDel="00000000" w:rsidR="00000000" w:rsidRPr="00000000">
        <w:rPr>
          <w:rFonts w:ascii="Calibri" w:cs="Calibri" w:eastAsia="Calibri" w:hAnsi="Calibri"/>
          <w:b w:val="1"/>
          <w:sz w:val="23"/>
          <w:szCs w:val="23"/>
          <w:rtl w:val="0"/>
        </w:rPr>
        <w:t xml:space="preserve">Introduction to Quantum Optics and Circuit QED</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b w:val="1"/>
          <w:sz w:val="23"/>
          <w:szCs w:val="23"/>
          <w:rtl w:val="0"/>
        </w:rPr>
        <w:t xml:space="preserve">a. Strong Interaction of a Two-state atom with a single mode of a Cavity (Jayness-Cummings Model)</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(az utolsó dia 7. oldaltól a képleteket túl bonyinak találtam ezért nm raktam be csak 1et :D)</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A Jaynes-Cummings modell leírja a kölcsönhatást egy atom és az elektromágneses mező között, amik egy zárt üregben vannak  tökéletesen elhatárolva.</w:t>
      </w:r>
    </w:p>
    <w:p w:rsidR="00000000" w:rsidDel="00000000" w:rsidP="00000000" w:rsidRDefault="00000000" w:rsidRPr="00000000">
      <w:pPr>
        <w:spacing w:after="60" w:lineRule="auto"/>
        <w:contextualSpacing w:val="0"/>
      </w:pP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The Jaynes-Cummings model : </w:t>
      </w:r>
    </w:p>
    <w:p w:rsidR="00000000" w:rsidDel="00000000" w:rsidP="00000000" w:rsidRDefault="00000000" w:rsidRPr="00000000">
      <w:pPr>
        <w:spacing w:after="60" w:lineRule="auto"/>
        <w:contextualSpacing w:val="0"/>
      </w:pPr>
      <w:r w:rsidDel="00000000" w:rsidR="00000000" w:rsidRPr="00000000">
        <w:drawing>
          <wp:inline distB="114300" distT="114300" distL="114300" distR="114300">
            <wp:extent cx="5731200" cy="1016000"/>
            <wp:effectExtent b="0" l="0" r="0" t="0"/>
            <wp:docPr id="3" name="image10.png"/>
            <a:graphic>
              <a:graphicData uri="http://schemas.openxmlformats.org/drawingml/2006/picture">
                <pic:pic>
                  <pic:nvPicPr>
                    <pic:cNvPr id="0" name="image10.png"/>
                    <pic:cNvPicPr preferRelativeResize="0"/>
                  </pic:nvPicPr>
                  <pic:blipFill>
                    <a:blip r:embed="rId183"/>
                    <a:srcRect b="0" l="0" r="0" t="0"/>
                    <a:stretch>
                      <a:fillRect/>
                    </a:stretch>
                  </pic:blipFill>
                  <pic:spPr>
                    <a:xfrm>
                      <a:off x="0" y="0"/>
                      <a:ext cx="5731200" cy="1016000"/>
                    </a:xfrm>
                    <a:prstGeom prst="rect"/>
                    <a:ln/>
                  </pic:spPr>
                </pic:pic>
              </a:graphicData>
            </a:graphic>
          </wp:inline>
        </w:drawing>
      </w: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The Jaynes – Cummings Model The Jaynes–Cummings model approximately describes the interaction between an atom and the electromagnetic field enclosed in a cavity bounded by perfectly conducting walls. The Jaynes–Cummings model approximation consists in assuming that the atom can be described as a two–level system with a ground and an excited state, and that the cavity can be represented by a single oscillator, i.e. by a single mode. The approximation is perfectly acceptable if one of the proper frequencies of the cavity is close enough to that of the atom (i.e. to the difference between the energies of the excited and the ground state divided by ), while all other proper frequencies of the cavity are different enough from those of the atom.</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In the earlier semi-classical theory of field-atom interaction, only the atom is quantized and the field is treated as a definite function of time rather than as an operator. In the earlier semi-classical theory of field-atom interaction, only the atom is quantized and the field is treated as a definite function of time rather than as an operator. The semi-classical theory can explain many phenomena, for example the existence of Rabi oscillations in atomic excitation probabilities for radiation fields with sharply defined energy (narrow bandwidth). The JCM serves to find out how quantization of the radiation field affects the predictions for the evolution of the state of a twolevel system.</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The revival of the atomic population inversion after its collapse is a direct consequence of discreteness of field states (photons). This is a pure quantum effect that can be described by the JCM but not with the semi-classical theory. Experimentally, the quality factor of the cavity must be high enough to consider the dynamics of the system as equivalent to the dynamics of a single mode field. With the advent of one-atom masers it was possible to study the interaction of a single atom with a single resonant mode of the electromagnetic field in a cavity from an experimental point of view.</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During the quiescent intervals of collapsed Rabi oscillations the atom and field exist in a macroscopic superposition state (a «Schrödinger cat»). This discovery offers the opportunity to use the JCM to elucidate the basic properties of quantum correlation (entanglement).</w:t>
      </w:r>
    </w:p>
    <w:p w:rsidR="00000000" w:rsidDel="00000000" w:rsidP="00000000" w:rsidRDefault="00000000" w:rsidRPr="00000000">
      <w:pPr>
        <w:spacing w:after="60" w:lineRule="auto"/>
        <w:contextualSpacing w:val="0"/>
      </w:pP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b w:val="1"/>
          <w:sz w:val="23"/>
          <w:szCs w:val="23"/>
          <w:rtl w:val="0"/>
        </w:rPr>
        <w:t xml:space="preserve">b. Engineering Spontaneous Emission:</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b w:val="1"/>
          <w:sz w:val="23"/>
          <w:szCs w:val="23"/>
          <w:rtl w:val="0"/>
        </w:rPr>
        <w:tab/>
      </w:r>
      <w:r w:rsidDel="00000000" w:rsidR="00000000" w:rsidRPr="00000000">
        <w:rPr>
          <w:rFonts w:ascii="Calibri" w:cs="Calibri" w:eastAsia="Calibri" w:hAnsi="Calibri"/>
          <w:color w:val="ff0000"/>
          <w:sz w:val="23"/>
          <w:szCs w:val="23"/>
          <w:rtl w:val="0"/>
        </w:rPr>
        <w:t xml:space="preserve">Mi is először is a spontán emisszió:</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ab/>
        <w:t xml:space="preserve">Egy atom fotonkibocsátása, miközben gerjesztett állapotából alapállapotába jut vissza. A spontán emisszió bármilyen külső elektromágneses sugárzás jelenléte nélkül megfigyelhető: az átmenetet a kvantált elektromágneses tér vákuumfluktuációi  és az atomok közötti kölcsönhatás okozza. A spontán emisszió jelenségéről a nemrelativisztikus</w:t>
      </w:r>
      <w:hyperlink r:id="rId184">
        <w:r w:rsidDel="00000000" w:rsidR="00000000" w:rsidRPr="00000000">
          <w:rPr>
            <w:rFonts w:ascii="Calibri" w:cs="Calibri" w:eastAsia="Calibri" w:hAnsi="Calibri"/>
            <w:sz w:val="23"/>
            <w:szCs w:val="23"/>
            <w:rtl w:val="0"/>
          </w:rPr>
          <w:t xml:space="preserve"> </w:t>
        </w:r>
      </w:hyperlink>
      <w:hyperlink r:id="rId185">
        <w:r w:rsidDel="00000000" w:rsidR="00000000" w:rsidRPr="00000000">
          <w:rPr>
            <w:rFonts w:ascii="Calibri" w:cs="Calibri" w:eastAsia="Calibri" w:hAnsi="Calibri"/>
            <w:color w:val="1155cc"/>
            <w:sz w:val="23"/>
            <w:szCs w:val="23"/>
            <w:u w:val="single"/>
            <w:rtl w:val="0"/>
          </w:rPr>
          <w:t xml:space="preserve">kvantummechanika</w:t>
        </w:r>
      </w:hyperlink>
      <w:r w:rsidDel="00000000" w:rsidR="00000000" w:rsidRPr="00000000">
        <w:rPr>
          <w:rFonts w:ascii="Calibri" w:cs="Calibri" w:eastAsia="Calibri" w:hAnsi="Calibri"/>
          <w:sz w:val="23"/>
          <w:szCs w:val="23"/>
          <w:rtl w:val="0"/>
        </w:rPr>
        <w:t xml:space="preserve"> – amelyet például a</w:t>
      </w:r>
      <w:hyperlink r:id="rId186">
        <w:r w:rsidDel="00000000" w:rsidR="00000000" w:rsidRPr="00000000">
          <w:rPr>
            <w:rFonts w:ascii="Calibri" w:cs="Calibri" w:eastAsia="Calibri" w:hAnsi="Calibri"/>
            <w:sz w:val="23"/>
            <w:szCs w:val="23"/>
            <w:rtl w:val="0"/>
          </w:rPr>
          <w:t xml:space="preserve"> </w:t>
        </w:r>
      </w:hyperlink>
      <w:hyperlink r:id="rId187">
        <w:r w:rsidDel="00000000" w:rsidR="00000000" w:rsidRPr="00000000">
          <w:rPr>
            <w:rFonts w:ascii="Calibri" w:cs="Calibri" w:eastAsia="Calibri" w:hAnsi="Calibri"/>
            <w:color w:val="1155cc"/>
            <w:sz w:val="23"/>
            <w:szCs w:val="23"/>
            <w:u w:val="single"/>
            <w:rtl w:val="0"/>
          </w:rPr>
          <w:t xml:space="preserve">Schrödinger-egyenlettel</w:t>
        </w:r>
      </w:hyperlink>
      <w:r w:rsidDel="00000000" w:rsidR="00000000" w:rsidRPr="00000000">
        <w:rPr>
          <w:rFonts w:ascii="Calibri" w:cs="Calibri" w:eastAsia="Calibri" w:hAnsi="Calibri"/>
          <w:sz w:val="23"/>
          <w:szCs w:val="23"/>
          <w:rtl w:val="0"/>
        </w:rPr>
        <w:t xml:space="preserve"> tárgyalhatunk – nem képes számot adni. Ez a folyamat felelős azért, hogy az atom gerjesztett állapotban csak korlátozott ideig létezhet. </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 xml:space="preserve">E2-E1=h*f, ahol E2 a gerjesztett atom energiája, E1 az alapállapotú atom energiája, h a Planck-állandó és f a kisugárzott foton frekvenciája.</w:t>
      </w:r>
    </w:p>
    <w:p w:rsidR="00000000" w:rsidDel="00000000" w:rsidP="00000000" w:rsidRDefault="00000000" w:rsidRPr="00000000">
      <w:pPr>
        <w:spacing w:after="60" w:lineRule="auto"/>
        <w:contextualSpacing w:val="0"/>
      </w:pPr>
      <w:r w:rsidDel="00000000" w:rsidR="00000000" w:rsidRPr="00000000">
        <w:rPr>
          <w:rFonts w:ascii="Calibri" w:cs="Calibri" w:eastAsia="Calibri" w:hAnsi="Calibri"/>
          <w:sz w:val="23"/>
          <w:szCs w:val="23"/>
          <w:rtl w:val="0"/>
        </w:rPr>
        <w:tab/>
      </w:r>
      <w:r w:rsidDel="00000000" w:rsidR="00000000" w:rsidRPr="00000000">
        <w:rPr>
          <w:rFonts w:ascii="Calibri" w:cs="Calibri" w:eastAsia="Calibri" w:hAnsi="Calibri"/>
          <w:color w:val="ff0000"/>
          <w:sz w:val="23"/>
          <w:szCs w:val="23"/>
          <w:rtl w:val="0"/>
        </w:rPr>
        <w:t xml:space="preserve">Mi is az abszorpció?</w:t>
      </w:r>
    </w:p>
    <w:p w:rsidR="00000000" w:rsidDel="00000000" w:rsidP="00000000" w:rsidRDefault="00000000" w:rsidRPr="00000000">
      <w:pPr>
        <w:contextualSpacing w:val="0"/>
      </w:pPr>
      <w:r w:rsidDel="00000000" w:rsidR="00000000" w:rsidRPr="00000000">
        <w:rPr>
          <w:rtl w:val="0"/>
        </w:rPr>
        <w:tab/>
      </w:r>
      <w:r w:rsidDel="00000000" w:rsidR="00000000" w:rsidRPr="00000000">
        <w:rPr>
          <w:rFonts w:ascii="Calibri" w:cs="Calibri" w:eastAsia="Calibri" w:hAnsi="Calibri"/>
          <w:sz w:val="23"/>
          <w:szCs w:val="23"/>
          <w:rtl w:val="0"/>
        </w:rPr>
        <w:t xml:space="preserve">Abszorpció során az atom elnyel egy fotont, és egy elektronja egy alacsonyabb energiájú állapotból egy magasabb állapotba kerül.</w:t>
      </w:r>
    </w:p>
    <w:p w:rsidR="00000000" w:rsidDel="00000000" w:rsidP="00000000" w:rsidRDefault="00000000" w:rsidRPr="00000000">
      <w:pPr>
        <w:contextualSpacing w:val="0"/>
      </w:pPr>
      <w:r w:rsidDel="00000000" w:rsidR="00000000" w:rsidRPr="00000000">
        <w:rPr>
          <w:rtl w:val="0"/>
        </w:rPr>
        <w:tab/>
        <w:t xml:space="preserve">DE </w:t>
      </w:r>
      <w:r w:rsidDel="00000000" w:rsidR="00000000" w:rsidRPr="00000000">
        <w:rPr>
          <w:color w:val="cc0000"/>
          <w:rtl w:val="0"/>
        </w:rPr>
        <w:t xml:space="preserve">Einstein</w:t>
      </w:r>
      <w:r w:rsidDel="00000000" w:rsidR="00000000" w:rsidRPr="00000000">
        <w:rPr>
          <w:rtl w:val="0"/>
        </w:rPr>
        <w:t xml:space="preserve"> 1916-ban megjósolt egy harmadik folyamatot, az </w:t>
      </w:r>
      <w:r w:rsidDel="00000000" w:rsidR="00000000" w:rsidRPr="00000000">
        <w:rPr>
          <w:color w:val="cc0000"/>
          <w:rtl w:val="0"/>
        </w:rPr>
        <w:t xml:space="preserve">indukált emissziót.</w:t>
      </w:r>
      <w:r w:rsidDel="00000000" w:rsidR="00000000" w:rsidRPr="00000000">
        <w:rPr>
          <w:rtl w:val="0"/>
        </w:rPr>
        <w:t xml:space="preserve"> Ilyenkor az atom gerjesztett állapotban van, és elhalad mellette egy olyan energiájú foton, amit ő maga is ki tudna bocsátani. Ez a foton indukálhatja, hogy az atom gerjesztettsége megszűnjön emisszió révén.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553075" cy="1095375"/>
            <wp:effectExtent b="0" l="0" r="0" t="0"/>
            <wp:docPr id="54" name="image119.png"/>
            <a:graphic>
              <a:graphicData uri="http://schemas.openxmlformats.org/drawingml/2006/picture">
                <pic:pic>
                  <pic:nvPicPr>
                    <pic:cNvPr id="0" name="image119.png"/>
                    <pic:cNvPicPr preferRelativeResize="0"/>
                  </pic:nvPicPr>
                  <pic:blipFill>
                    <a:blip r:embed="rId188"/>
                    <a:srcRect b="0" l="0" r="0" t="0"/>
                    <a:stretch>
                      <a:fillRect/>
                    </a:stretch>
                  </pic:blipFill>
                  <pic:spPr>
                    <a:xfrm>
                      <a:off x="0" y="0"/>
                      <a:ext cx="5553075" cy="10953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 keletkező foton:</w:t>
      </w:r>
    </w:p>
    <w:p w:rsidR="00000000" w:rsidDel="00000000" w:rsidP="00000000" w:rsidRDefault="00000000" w:rsidRPr="00000000">
      <w:pPr>
        <w:contextualSpacing w:val="0"/>
      </w:pPr>
      <w:r w:rsidDel="00000000" w:rsidR="00000000" w:rsidRPr="00000000">
        <w:rPr>
          <w:rtl w:val="0"/>
        </w:rPr>
        <w:t xml:space="preserve">-eredetivel megegyező frekvenciájú,</w:t>
      </w:r>
    </w:p>
    <w:p w:rsidR="00000000" w:rsidDel="00000000" w:rsidP="00000000" w:rsidRDefault="00000000" w:rsidRPr="00000000">
      <w:pPr>
        <w:contextualSpacing w:val="0"/>
      </w:pPr>
      <w:r w:rsidDel="00000000" w:rsidR="00000000" w:rsidRPr="00000000">
        <w:rPr>
          <w:rtl w:val="0"/>
        </w:rPr>
        <w:t xml:space="preserve">-vele azonos irányban halad,</w:t>
      </w:r>
    </w:p>
    <w:p w:rsidR="00000000" w:rsidDel="00000000" w:rsidP="00000000" w:rsidRDefault="00000000" w:rsidRPr="00000000">
      <w:pPr>
        <w:contextualSpacing w:val="0"/>
      </w:pPr>
      <w:r w:rsidDel="00000000" w:rsidR="00000000" w:rsidRPr="00000000">
        <w:rPr>
          <w:rtl w:val="0"/>
        </w:rPr>
        <w:t xml:space="preserve">-polarizációs síkjuk megegyezik,</w:t>
      </w:r>
    </w:p>
    <w:p w:rsidR="00000000" w:rsidDel="00000000" w:rsidP="00000000" w:rsidRDefault="00000000" w:rsidRPr="00000000">
      <w:pPr>
        <w:contextualSpacing w:val="0"/>
      </w:pPr>
      <w:r w:rsidDel="00000000" w:rsidR="00000000" w:rsidRPr="00000000">
        <w:rPr>
          <w:rtl w:val="0"/>
        </w:rPr>
        <w:t xml:space="preserve">-fázisuk azonos.</w:t>
      </w:r>
    </w:p>
    <w:p w:rsidR="00000000" w:rsidDel="00000000" w:rsidP="00000000" w:rsidRDefault="00000000" w:rsidRPr="00000000">
      <w:pPr>
        <w:contextualSpacing w:val="0"/>
      </w:pPr>
      <w:r w:rsidDel="00000000" w:rsidR="00000000" w:rsidRPr="00000000">
        <w:rPr>
          <w:rtl w:val="0"/>
        </w:rPr>
        <w:t xml:space="preserve">------&gt; ilyen fotonokat koherensnek nevezzük </w:t>
      </w:r>
    </w:p>
    <w:p w:rsidR="00000000" w:rsidDel="00000000" w:rsidP="00000000" w:rsidRDefault="00000000" w:rsidRPr="00000000">
      <w:pPr>
        <w:contextualSpacing w:val="0"/>
      </w:pPr>
      <w:r w:rsidDel="00000000" w:rsidR="00000000" w:rsidRPr="00000000">
        <w:rPr>
          <w:rtl w:val="0"/>
        </w:rPr>
        <w:t xml:space="preserve">Ez pedig azért fontos mert: Az indukált emisszió segítségével lehetővé válik a fényerősítés.</w:t>
      </w:r>
    </w:p>
    <w:p w:rsidR="00000000" w:rsidDel="00000000" w:rsidP="00000000" w:rsidRDefault="00000000" w:rsidRPr="00000000">
      <w:pPr>
        <w:contextualSpacing w:val="0"/>
      </w:pPr>
      <w:r w:rsidDel="00000000" w:rsidR="00000000" w:rsidRPr="00000000">
        <w:rPr>
          <w:rtl w:val="0"/>
        </w:rPr>
        <w:t xml:space="preserve">Light Amplification by Stimulated Emission of Radiation,ami azt jelenti, hogy fényerősítés indukált emisszió révén, az első betűkből származik a LASER, magyarul már lézer.Mind3 jelenség lejátszódik a laserben. Amikor több gerjesztett atom van a gázunkban, mint ahány alapállapotú atom, akkor a spontán emisszióban keletkezett fotonok nagyobb eséllyel idéznek elő indukált emissziót, és az indukált emisszióban keletkezett fotonok nagyobb eséllyel idéznek elő újabb indukált emissziót. Éppen ezért ez az állapot elengedhetetlen a lézerünk működéséhez, és ez annyira fontos, hogy külön nevet is kapott. Tehát amikor több gerjesztett állapotban lévő atom van a közegünkben, mint alapállapotban lévő atom, akkor azt mondjuk, hogy megvalósítottuk a közegben a </w:t>
      </w:r>
      <w:r w:rsidDel="00000000" w:rsidR="00000000" w:rsidRPr="00000000">
        <w:rPr>
          <w:color w:val="ff0000"/>
          <w:rtl w:val="0"/>
        </w:rPr>
        <w:t xml:space="preserve">populáció inverzió</w:t>
      </w:r>
      <w:r w:rsidDel="00000000" w:rsidR="00000000" w:rsidRPr="00000000">
        <w:rPr>
          <w:rtl w:val="0"/>
        </w:rPr>
        <w:t xml:space="preserve">t. Azt a közeget, amiben megvalósítottuk a populáció inverziót, </w:t>
      </w:r>
      <w:r w:rsidDel="00000000" w:rsidR="00000000" w:rsidRPr="00000000">
        <w:rPr>
          <w:color w:val="ff0000"/>
          <w:rtl w:val="0"/>
        </w:rPr>
        <w:t xml:space="preserve">aktív közeg</w:t>
      </w:r>
      <w:r w:rsidDel="00000000" w:rsidR="00000000" w:rsidRPr="00000000">
        <w:rPr>
          <w:rtl w:val="0"/>
        </w:rPr>
        <w:t xml:space="preserve">nek vagy </w:t>
      </w:r>
      <w:r w:rsidDel="00000000" w:rsidR="00000000" w:rsidRPr="00000000">
        <w:rPr>
          <w:color w:val="ff0000"/>
          <w:rtl w:val="0"/>
        </w:rPr>
        <w:t xml:space="preserve">erősítő közeg</w:t>
      </w:r>
      <w:r w:rsidDel="00000000" w:rsidR="00000000" w:rsidRPr="00000000">
        <w:rPr>
          <w:rtl w:val="0"/>
        </w:rPr>
        <w:t xml:space="preserve">nek nevezzük.</w:t>
      </w:r>
    </w:p>
    <w:p w:rsidR="00000000" w:rsidDel="00000000" w:rsidP="00000000" w:rsidRDefault="00000000" w:rsidRPr="00000000">
      <w:pPr>
        <w:contextualSpacing w:val="0"/>
      </w:pPr>
      <w:r w:rsidDel="00000000" w:rsidR="00000000" w:rsidRPr="00000000">
        <w:rPr>
          <w:rtl w:val="0"/>
        </w:rPr>
        <w:t xml:space="preserve">Egyéb felhasználása ennek a jelenségnek:</w:t>
      </w:r>
    </w:p>
    <w:p w:rsidR="00000000" w:rsidDel="00000000" w:rsidP="00000000" w:rsidRDefault="00000000" w:rsidRPr="00000000">
      <w:pPr>
        <w:contextualSpacing w:val="0"/>
      </w:pPr>
      <w:r w:rsidDel="00000000" w:rsidR="00000000" w:rsidRPr="00000000">
        <w:rPr>
          <w:rtl w:val="0"/>
        </w:rPr>
        <w:t xml:space="preserve">Az egyes anyagok gerjesztés hatására rájuk jellemző hullámhosszokon emittálnak fotonokat, ezt a spektroszkópiában használják ki.</w:t>
      </w:r>
    </w:p>
    <w:p w:rsidR="00000000" w:rsidDel="00000000" w:rsidP="00000000" w:rsidRDefault="00000000" w:rsidRPr="00000000">
      <w:pPr>
        <w:contextualSpacing w:val="0"/>
      </w:pPr>
      <w:r w:rsidDel="00000000" w:rsidR="00000000" w:rsidRPr="00000000">
        <w:rPr>
          <w:rtl w:val="0"/>
        </w:rPr>
        <w:t xml:space="preserve">Rudi hintje :D : elvileg a katodsugarcsoves tv is ezen az elven alapszik sőt bizonyos LED is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sz w:val="23"/>
          <w:szCs w:val="23"/>
          <w:rtl w:val="0"/>
        </w:rPr>
        <w:t xml:space="preserve">c. Cavity and Circuit QED </w:t>
      </w:r>
    </w:p>
    <w:p w:rsidR="00000000" w:rsidDel="00000000" w:rsidP="00000000" w:rsidRDefault="00000000" w:rsidRPr="00000000">
      <w:pPr>
        <w:keepNext w:val="0"/>
        <w:keepLines w:val="0"/>
        <w:spacing w:before="480" w:lineRule="auto"/>
        <w:contextualSpacing w:val="0"/>
      </w:pPr>
      <w:r w:rsidDel="00000000" w:rsidR="00000000" w:rsidRPr="00000000">
        <w:rPr>
          <w:color w:val="ff0000"/>
          <w:u w:val="single"/>
          <w:rtl w:val="0"/>
        </w:rPr>
        <w:t xml:space="preserve">Cavity quantum electrodynamics</w:t>
      </w:r>
      <w:r w:rsidDel="00000000" w:rsidR="00000000" w:rsidRPr="00000000">
        <w:rPr>
          <w:u w:val="single"/>
          <w:rtl w:val="0"/>
        </w:rPr>
        <w:t xml:space="preserve">: </w:t>
      </w:r>
      <w:r w:rsidDel="00000000" w:rsidR="00000000" w:rsidRPr="00000000">
        <w:rPr>
          <w:rtl w:val="0"/>
        </w:rPr>
        <w:t xml:space="preserve">is the study of the interaction between light confined in a reflective cavity and atoms or other particles, under conditions where the quantum nature of light</w:t>
      </w:r>
      <w:hyperlink r:id="rId189">
        <w:r w:rsidDel="00000000" w:rsidR="00000000" w:rsidRPr="00000000">
          <w:rPr>
            <w:rtl w:val="0"/>
          </w:rPr>
          <w:t xml:space="preserve"> </w:t>
        </w:r>
      </w:hyperlink>
      <w:hyperlink r:id="rId190">
        <w:r w:rsidDel="00000000" w:rsidR="00000000" w:rsidRPr="00000000">
          <w:rPr>
            <w:color w:val="1155cc"/>
            <w:rtl w:val="0"/>
          </w:rPr>
          <w:t xml:space="preserve">photons</w:t>
        </w:r>
      </w:hyperlink>
      <w:r w:rsidDel="00000000" w:rsidR="00000000" w:rsidRPr="00000000">
        <w:rPr>
          <w:rtl w:val="0"/>
        </w:rPr>
        <w:t xml:space="preserve"> is significant. It could in principle be used to construct a</w:t>
      </w:r>
      <w:hyperlink r:id="rId191">
        <w:r w:rsidDel="00000000" w:rsidR="00000000" w:rsidRPr="00000000">
          <w:rPr>
            <w:rtl w:val="0"/>
          </w:rPr>
          <w:t xml:space="preserve"> </w:t>
        </w:r>
      </w:hyperlink>
      <w:hyperlink r:id="rId192">
        <w:r w:rsidDel="00000000" w:rsidR="00000000" w:rsidRPr="00000000">
          <w:rPr>
            <w:color w:val="1155cc"/>
            <w:rtl w:val="0"/>
          </w:rPr>
          <w:t xml:space="preserve">quantum computer</w:t>
        </w:r>
      </w:hyperlink>
      <w:r w:rsidDel="00000000" w:rsidR="00000000" w:rsidRPr="00000000">
        <w:rPr>
          <w:rtl w:val="0"/>
        </w:rPr>
        <w:t xml:space="preserve">.</w:t>
      </w:r>
    </w:p>
    <w:p w:rsidR="00000000" w:rsidDel="00000000" w:rsidP="00000000" w:rsidRDefault="00000000" w:rsidRPr="00000000">
      <w:pPr>
        <w:contextualSpacing w:val="0"/>
      </w:pPr>
      <w:r w:rsidDel="00000000" w:rsidR="00000000" w:rsidRPr="00000000">
        <w:rPr>
          <w:color w:val="ff0000"/>
          <w:u w:val="single"/>
          <w:rtl w:val="0"/>
        </w:rPr>
        <w:t xml:space="preserve">Circuit quantum electrodynamics (circuit QED) </w:t>
      </w:r>
      <w:r w:rsidDel="00000000" w:rsidR="00000000" w:rsidRPr="00000000">
        <w:rPr>
          <w:u w:val="single"/>
          <w:rtl w:val="0"/>
        </w:rPr>
        <w:t xml:space="preserve">:</w:t>
      </w:r>
      <w:r w:rsidDel="00000000" w:rsidR="00000000" w:rsidRPr="00000000">
        <w:rPr>
          <w:rtl w:val="0"/>
        </w:rPr>
        <w:t xml:space="preserve">provides a means of studying the fundamental interaction between light and matter. As in the field of</w:t>
      </w:r>
      <w:hyperlink r:id="rId193">
        <w:r w:rsidDel="00000000" w:rsidR="00000000" w:rsidRPr="00000000">
          <w:rPr>
            <w:rtl w:val="0"/>
          </w:rPr>
          <w:t xml:space="preserve"> </w:t>
        </w:r>
      </w:hyperlink>
      <w:hyperlink r:id="rId194">
        <w:r w:rsidDel="00000000" w:rsidR="00000000" w:rsidRPr="00000000">
          <w:rPr>
            <w:color w:val="1155cc"/>
            <w:rtl w:val="0"/>
          </w:rPr>
          <w:t xml:space="preserve">cavity quantum electrodynamics</w:t>
        </w:r>
      </w:hyperlink>
      <w:r w:rsidDel="00000000" w:rsidR="00000000" w:rsidRPr="00000000">
        <w:rPr>
          <w:rtl w:val="0"/>
        </w:rPr>
        <w:t xml:space="preserve">, a single photon within a single mode</w:t>
      </w:r>
      <w:hyperlink r:id="rId195">
        <w:r w:rsidDel="00000000" w:rsidR="00000000" w:rsidRPr="00000000">
          <w:rPr>
            <w:rtl w:val="0"/>
          </w:rPr>
          <w:t xml:space="preserve"> </w:t>
        </w:r>
      </w:hyperlink>
      <w:hyperlink r:id="rId196">
        <w:r w:rsidDel="00000000" w:rsidR="00000000" w:rsidRPr="00000000">
          <w:rPr>
            <w:color w:val="1155cc"/>
            <w:rtl w:val="0"/>
          </w:rPr>
          <w:t xml:space="preserve">cavity</w:t>
        </w:r>
      </w:hyperlink>
      <w:r w:rsidDel="00000000" w:rsidR="00000000" w:rsidRPr="00000000">
        <w:rPr>
          <w:rtl w:val="0"/>
        </w:rPr>
        <w:t xml:space="preserve"> coherently couples to a quantum object (atom). In contrast to cavity QED, the photon is stored in a one-dimensional on-chip resonator and the quantum object is no natural atom but an artificial one. These</w:t>
      </w:r>
      <w:hyperlink r:id="rId197">
        <w:r w:rsidDel="00000000" w:rsidR="00000000" w:rsidRPr="00000000">
          <w:rPr>
            <w:rtl w:val="0"/>
          </w:rPr>
          <w:t xml:space="preserve"> </w:t>
        </w:r>
      </w:hyperlink>
      <w:hyperlink r:id="rId198">
        <w:r w:rsidDel="00000000" w:rsidR="00000000" w:rsidRPr="00000000">
          <w:rPr>
            <w:color w:val="1155cc"/>
            <w:rtl w:val="0"/>
          </w:rPr>
          <w:t xml:space="preserve">artificial atoms</w:t>
        </w:r>
      </w:hyperlink>
      <w:r w:rsidDel="00000000" w:rsidR="00000000" w:rsidRPr="00000000">
        <w:rPr>
          <w:rtl w:val="0"/>
        </w:rPr>
        <w:t xml:space="preserve"> usually are mesoscopic devices which exhibit an atom-like energy spectrum. The field of circuit QED is a prominent example for</w:t>
      </w:r>
      <w:hyperlink r:id="rId199">
        <w:r w:rsidDel="00000000" w:rsidR="00000000" w:rsidRPr="00000000">
          <w:rPr>
            <w:rtl w:val="0"/>
          </w:rPr>
          <w:t xml:space="preserve"> </w:t>
        </w:r>
      </w:hyperlink>
      <w:hyperlink r:id="rId200">
        <w:r w:rsidDel="00000000" w:rsidR="00000000" w:rsidRPr="00000000">
          <w:rPr>
            <w:color w:val="1155cc"/>
            <w:rtl w:val="0"/>
          </w:rPr>
          <w:t xml:space="preserve">quantum information processing</w:t>
        </w:r>
      </w:hyperlink>
      <w:r w:rsidDel="00000000" w:rsidR="00000000" w:rsidRPr="00000000">
        <w:rPr>
          <w:rtl w:val="0"/>
        </w:rPr>
        <w:t xml:space="preserve"> and a promising candidate for future</w:t>
      </w:r>
      <w:hyperlink r:id="rId201">
        <w:r w:rsidDel="00000000" w:rsidR="00000000" w:rsidRPr="00000000">
          <w:rPr>
            <w:rtl w:val="0"/>
          </w:rPr>
          <w:t xml:space="preserve"> </w:t>
        </w:r>
      </w:hyperlink>
      <w:hyperlink r:id="rId202">
        <w:r w:rsidDel="00000000" w:rsidR="00000000" w:rsidRPr="00000000">
          <w:rPr>
            <w:color w:val="1155cc"/>
            <w:rtl w:val="0"/>
          </w:rPr>
          <w:t xml:space="preserve">quantum computation</w:t>
        </w:r>
      </w:hyperlink>
      <w:r w:rsidDel="00000000" w:rsidR="00000000" w:rsidRPr="00000000">
        <w:rPr>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pgSz w:h="16834" w:w="11909"/>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Calibri"/>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en.wikipedia.org/wiki/Quark" TargetMode="External"/><Relationship Id="rId190" Type="http://schemas.openxmlformats.org/officeDocument/2006/relationships/hyperlink" Target="https://en.wikipedia.org/wiki/Photon" TargetMode="External"/><Relationship Id="rId42" Type="http://schemas.openxmlformats.org/officeDocument/2006/relationships/hyperlink" Target="https://en.wikipedia.org/wiki/Proton" TargetMode="External"/><Relationship Id="rId41" Type="http://schemas.openxmlformats.org/officeDocument/2006/relationships/hyperlink" Target="https://en.wikipedia.org/wiki/Quark" TargetMode="External"/><Relationship Id="rId44" Type="http://schemas.openxmlformats.org/officeDocument/2006/relationships/hyperlink" Target="https://en.wikipedia.org/wiki/Neutron" TargetMode="External"/><Relationship Id="rId194" Type="http://schemas.openxmlformats.org/officeDocument/2006/relationships/hyperlink" Target="https://en.wikipedia.org/wiki/Cavity_quantum_electrodynamics" TargetMode="External"/><Relationship Id="rId43" Type="http://schemas.openxmlformats.org/officeDocument/2006/relationships/hyperlink" Target="https://en.wikipedia.org/wiki/Proton" TargetMode="External"/><Relationship Id="rId193" Type="http://schemas.openxmlformats.org/officeDocument/2006/relationships/hyperlink" Target="https://en.wikipedia.org/wiki/Cavity_quantum_electrodynamics" TargetMode="External"/><Relationship Id="rId46" Type="http://schemas.openxmlformats.org/officeDocument/2006/relationships/hyperlink" Target="https://en.wikipedia.org/wiki/Helium-3" TargetMode="External"/><Relationship Id="rId192" Type="http://schemas.openxmlformats.org/officeDocument/2006/relationships/hyperlink" Target="https://en.wikipedia.org/wiki/Quantum_computer" TargetMode="External"/><Relationship Id="rId45" Type="http://schemas.openxmlformats.org/officeDocument/2006/relationships/hyperlink" Target="https://en.wikipedia.org/wiki/Neutron" TargetMode="External"/><Relationship Id="rId191" Type="http://schemas.openxmlformats.org/officeDocument/2006/relationships/hyperlink" Target="https://en.wikipedia.org/wiki/Quantum_computer" TargetMode="External"/><Relationship Id="rId48" Type="http://schemas.openxmlformats.org/officeDocument/2006/relationships/hyperlink" Target="https://en.wikipedia.org/wiki/Statistical_mechanics" TargetMode="External"/><Relationship Id="rId187" Type="http://schemas.openxmlformats.org/officeDocument/2006/relationships/hyperlink" Target="http://www.tankonyvtar.hu/hu/tartalom/tkt/oxford-typotex-fizikai/ch02s24.html#schrodinger-egyenlet" TargetMode="External"/><Relationship Id="rId47" Type="http://schemas.openxmlformats.org/officeDocument/2006/relationships/hyperlink" Target="https://en.wikipedia.org/wiki/Helium-3" TargetMode="External"/><Relationship Id="rId186" Type="http://schemas.openxmlformats.org/officeDocument/2006/relationships/hyperlink" Target="http://www.tankonyvtar.hu/hu/tartalom/tkt/oxford-typotex-fizikai/ch02s24.html#schrodinger-egyenlet" TargetMode="External"/><Relationship Id="rId185" Type="http://schemas.openxmlformats.org/officeDocument/2006/relationships/hyperlink" Target="http://www.tankonyvtar.hu/hu/tartalom/tkt/oxford-typotex-fizikai/ch02s13.html#kvantummechanika" TargetMode="External"/><Relationship Id="rId49" Type="http://schemas.openxmlformats.org/officeDocument/2006/relationships/hyperlink" Target="https://en.wikipedia.org/wiki/Statistical_mechanics" TargetMode="External"/><Relationship Id="rId184" Type="http://schemas.openxmlformats.org/officeDocument/2006/relationships/hyperlink" Target="http://www.tankonyvtar.hu/hu/tartalom/tkt/oxford-typotex-fizikai/ch02s13.html#kvantummechanika" TargetMode="External"/><Relationship Id="rId189" Type="http://schemas.openxmlformats.org/officeDocument/2006/relationships/hyperlink" Target="https://en.wikipedia.org/wiki/Photon" TargetMode="External"/><Relationship Id="rId188" Type="http://schemas.openxmlformats.org/officeDocument/2006/relationships/image" Target="media/image119.png"/><Relationship Id="rId31" Type="http://schemas.openxmlformats.org/officeDocument/2006/relationships/hyperlink" Target="https://en.wikipedia.org/wiki/Phonon" TargetMode="External"/><Relationship Id="rId30" Type="http://schemas.openxmlformats.org/officeDocument/2006/relationships/hyperlink" Target="https://en.wikipedia.org/wiki/Phonon" TargetMode="External"/><Relationship Id="rId33" Type="http://schemas.openxmlformats.org/officeDocument/2006/relationships/hyperlink" Target="https://en.wikipedia.org/wiki/Helium-4" TargetMode="External"/><Relationship Id="rId183" Type="http://schemas.openxmlformats.org/officeDocument/2006/relationships/image" Target="media/image10.png"/><Relationship Id="rId32" Type="http://schemas.openxmlformats.org/officeDocument/2006/relationships/hyperlink" Target="https://en.wikipedia.org/wiki/Helium-4" TargetMode="External"/><Relationship Id="rId182" Type="http://schemas.openxmlformats.org/officeDocument/2006/relationships/image" Target="media/image168.png"/><Relationship Id="rId35" Type="http://schemas.openxmlformats.org/officeDocument/2006/relationships/hyperlink" Target="https://en.wikipedia.org/wiki/Meson" TargetMode="External"/><Relationship Id="rId181" Type="http://schemas.openxmlformats.org/officeDocument/2006/relationships/image" Target="media/image165.png"/><Relationship Id="rId34" Type="http://schemas.openxmlformats.org/officeDocument/2006/relationships/hyperlink" Target="https://en.wikipedia.org/wiki/Meson" TargetMode="External"/><Relationship Id="rId180" Type="http://schemas.openxmlformats.org/officeDocument/2006/relationships/image" Target="media/image188.png"/><Relationship Id="rId37" Type="http://schemas.openxmlformats.org/officeDocument/2006/relationships/hyperlink" Target="https://en.wikipedia.org/wiki/Electron" TargetMode="External"/><Relationship Id="rId176" Type="http://schemas.openxmlformats.org/officeDocument/2006/relationships/image" Target="media/image148.png"/><Relationship Id="rId36" Type="http://schemas.openxmlformats.org/officeDocument/2006/relationships/hyperlink" Target="https://en.wikipedia.org/wiki/Electron" TargetMode="External"/><Relationship Id="rId175" Type="http://schemas.openxmlformats.org/officeDocument/2006/relationships/image" Target="media/image51.png"/><Relationship Id="rId39" Type="http://schemas.openxmlformats.org/officeDocument/2006/relationships/hyperlink" Target="https://en.wikipedia.org/wiki/Neutrino" TargetMode="External"/><Relationship Id="rId174" Type="http://schemas.openxmlformats.org/officeDocument/2006/relationships/image" Target="media/image208.png"/><Relationship Id="rId38" Type="http://schemas.openxmlformats.org/officeDocument/2006/relationships/hyperlink" Target="https://en.wikipedia.org/wiki/Neutrino" TargetMode="External"/><Relationship Id="rId173" Type="http://schemas.openxmlformats.org/officeDocument/2006/relationships/image" Target="media/image221.png"/><Relationship Id="rId179" Type="http://schemas.openxmlformats.org/officeDocument/2006/relationships/image" Target="media/image55.png"/><Relationship Id="rId178" Type="http://schemas.openxmlformats.org/officeDocument/2006/relationships/image" Target="media/image179.png"/><Relationship Id="rId177" Type="http://schemas.openxmlformats.org/officeDocument/2006/relationships/image" Target="media/image30.png"/><Relationship Id="rId20" Type="http://schemas.openxmlformats.org/officeDocument/2006/relationships/hyperlink" Target="https://en.wikipedia.org/wiki/Quantum_state" TargetMode="External"/><Relationship Id="rId22" Type="http://schemas.openxmlformats.org/officeDocument/2006/relationships/hyperlink" Target="https://en.wikipedia.org/wiki/Fermion" TargetMode="External"/><Relationship Id="rId21" Type="http://schemas.openxmlformats.org/officeDocument/2006/relationships/hyperlink" Target="https://en.wikipedia.org/wiki/Quantum_state" TargetMode="External"/><Relationship Id="rId24" Type="http://schemas.openxmlformats.org/officeDocument/2006/relationships/hyperlink" Target="https://en.wikipedia.org/wiki/Pauli_exclusion_principle" TargetMode="External"/><Relationship Id="rId23" Type="http://schemas.openxmlformats.org/officeDocument/2006/relationships/hyperlink" Target="https://en.wikipedia.org/wiki/Fermion" TargetMode="External"/><Relationship Id="rId26" Type="http://schemas.openxmlformats.org/officeDocument/2006/relationships/hyperlink" Target="https://en.wikipedia.org/wiki/Photon" TargetMode="External"/><Relationship Id="rId25" Type="http://schemas.openxmlformats.org/officeDocument/2006/relationships/hyperlink" Target="https://en.wikipedia.org/wiki/Pauli_exclusion_principle" TargetMode="External"/><Relationship Id="rId28" Type="http://schemas.openxmlformats.org/officeDocument/2006/relationships/hyperlink" Target="https://en.wikipedia.org/wiki/Gluon" TargetMode="External"/><Relationship Id="rId27" Type="http://schemas.openxmlformats.org/officeDocument/2006/relationships/hyperlink" Target="https://en.wikipedia.org/wiki/Photon" TargetMode="External"/><Relationship Id="rId29" Type="http://schemas.openxmlformats.org/officeDocument/2006/relationships/hyperlink" Target="https://en.wikipedia.org/wiki/Gluon" TargetMode="External"/><Relationship Id="rId11" Type="http://schemas.openxmlformats.org/officeDocument/2006/relationships/image" Target="media/image192.png"/><Relationship Id="rId10" Type="http://schemas.openxmlformats.org/officeDocument/2006/relationships/image" Target="media/image132.png"/><Relationship Id="rId13" Type="http://schemas.openxmlformats.org/officeDocument/2006/relationships/image" Target="media/image201.png"/><Relationship Id="rId12" Type="http://schemas.openxmlformats.org/officeDocument/2006/relationships/image" Target="media/image152.png"/><Relationship Id="rId15" Type="http://schemas.openxmlformats.org/officeDocument/2006/relationships/image" Target="media/image101.png"/><Relationship Id="rId198" Type="http://schemas.openxmlformats.org/officeDocument/2006/relationships/hyperlink" Target="https://en.wikipedia.org/wiki/Artificial_atom" TargetMode="External"/><Relationship Id="rId14" Type="http://schemas.openxmlformats.org/officeDocument/2006/relationships/image" Target="media/image157.png"/><Relationship Id="rId197" Type="http://schemas.openxmlformats.org/officeDocument/2006/relationships/hyperlink" Target="https://en.wikipedia.org/wiki/Artificial_atom" TargetMode="External"/><Relationship Id="rId17" Type="http://schemas.openxmlformats.org/officeDocument/2006/relationships/hyperlink" Target="https://en.wikipedia.org/wiki/Particle" TargetMode="External"/><Relationship Id="rId196" Type="http://schemas.openxmlformats.org/officeDocument/2006/relationships/hyperlink" Target="https://en.wikipedia.org/wiki/Optical_cavity" TargetMode="External"/><Relationship Id="rId16" Type="http://schemas.openxmlformats.org/officeDocument/2006/relationships/image" Target="media/image162.png"/><Relationship Id="rId195" Type="http://schemas.openxmlformats.org/officeDocument/2006/relationships/hyperlink" Target="https://en.wikipedia.org/wiki/Optical_cavity" TargetMode="External"/><Relationship Id="rId19" Type="http://schemas.openxmlformats.org/officeDocument/2006/relationships/hyperlink" Target="https://en.wikipedia.org/wiki/Boson" TargetMode="External"/><Relationship Id="rId18" Type="http://schemas.openxmlformats.org/officeDocument/2006/relationships/hyperlink" Target="https://en.wikipedia.org/wiki/Boson" TargetMode="External"/><Relationship Id="rId199" Type="http://schemas.openxmlformats.org/officeDocument/2006/relationships/hyperlink" Target="https://en.wikipedia.org/wiki/Quantum_information_science" TargetMode="External"/><Relationship Id="rId84" Type="http://schemas.openxmlformats.org/officeDocument/2006/relationships/image" Target="media/image81.png"/><Relationship Id="rId83" Type="http://schemas.openxmlformats.org/officeDocument/2006/relationships/image" Target="media/image74.png"/><Relationship Id="rId86" Type="http://schemas.openxmlformats.org/officeDocument/2006/relationships/image" Target="media/image39.png"/><Relationship Id="rId85" Type="http://schemas.openxmlformats.org/officeDocument/2006/relationships/image" Target="media/image97.png"/><Relationship Id="rId88" Type="http://schemas.openxmlformats.org/officeDocument/2006/relationships/hyperlink" Target="https://en.wikipedia.org/wiki/Ralph_Kronig" TargetMode="External"/><Relationship Id="rId150" Type="http://schemas.openxmlformats.org/officeDocument/2006/relationships/hyperlink" Target="https://hu.wikipedia.org/wiki/Kvantumfizika" TargetMode="External"/><Relationship Id="rId87" Type="http://schemas.openxmlformats.org/officeDocument/2006/relationships/image" Target="media/image65.png"/><Relationship Id="rId89" Type="http://schemas.openxmlformats.org/officeDocument/2006/relationships/hyperlink" Target="https://en.wikipedia.org/wiki/Ralph_Kronig" TargetMode="External"/><Relationship Id="rId80" Type="http://schemas.openxmlformats.org/officeDocument/2006/relationships/image" Target="media/image143.png"/><Relationship Id="rId82" Type="http://schemas.openxmlformats.org/officeDocument/2006/relationships/image" Target="media/image215.png"/><Relationship Id="rId81" Type="http://schemas.openxmlformats.org/officeDocument/2006/relationships/image" Target="media/image205.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149" Type="http://schemas.openxmlformats.org/officeDocument/2006/relationships/hyperlink" Target="https://hu.wikipedia.org/wiki/Kvantumfizika" TargetMode="External"/><Relationship Id="rId4" Type="http://schemas.openxmlformats.org/officeDocument/2006/relationships/styles" Target="styles.xml"/><Relationship Id="rId148" Type="http://schemas.openxmlformats.org/officeDocument/2006/relationships/hyperlink" Target="https://hu.wikipedia.org/wiki/Ker%C3%A1mia" TargetMode="External"/><Relationship Id="rId9" Type="http://schemas.openxmlformats.org/officeDocument/2006/relationships/image" Target="media/image45.png"/><Relationship Id="rId143" Type="http://schemas.openxmlformats.org/officeDocument/2006/relationships/hyperlink" Target="https://hu.wikipedia.org/wiki/%C3%9Cveg" TargetMode="External"/><Relationship Id="rId142" Type="http://schemas.openxmlformats.org/officeDocument/2006/relationships/hyperlink" Target="https://hu.wikipedia.org/w/index.php?title=Szabad_elektron&amp;action=edit&amp;redlink=1" TargetMode="External"/><Relationship Id="rId141" Type="http://schemas.openxmlformats.org/officeDocument/2006/relationships/hyperlink" Target="https://hu.wikipedia.org/w/index.php?title=Szabad_elektron&amp;action=edit&amp;redlink=1" TargetMode="External"/><Relationship Id="rId140" Type="http://schemas.openxmlformats.org/officeDocument/2006/relationships/hyperlink" Target="https://hu.wikipedia.org/wiki/Elektromos_%C3%A1ram" TargetMode="External"/><Relationship Id="rId5" Type="http://schemas.openxmlformats.org/officeDocument/2006/relationships/image" Target="media/image58.png"/><Relationship Id="rId147" Type="http://schemas.openxmlformats.org/officeDocument/2006/relationships/hyperlink" Target="https://hu.wikipedia.org/wiki/Ker%C3%A1mia" TargetMode="External"/><Relationship Id="rId6" Type="http://schemas.openxmlformats.org/officeDocument/2006/relationships/image" Target="media/image223.png"/><Relationship Id="rId146" Type="http://schemas.openxmlformats.org/officeDocument/2006/relationships/hyperlink" Target="https://hu.wikipedia.org/wiki/M%C5%B1anyag" TargetMode="External"/><Relationship Id="rId7" Type="http://schemas.openxmlformats.org/officeDocument/2006/relationships/image" Target="media/image89.png"/><Relationship Id="rId145" Type="http://schemas.openxmlformats.org/officeDocument/2006/relationships/hyperlink" Target="https://hu.wikipedia.org/wiki/M%C5%B1anyag" TargetMode="External"/><Relationship Id="rId8" Type="http://schemas.openxmlformats.org/officeDocument/2006/relationships/image" Target="media/image102.png"/><Relationship Id="rId144" Type="http://schemas.openxmlformats.org/officeDocument/2006/relationships/hyperlink" Target="https://hu.wikipedia.org/wiki/%C3%9Cveg" TargetMode="External"/><Relationship Id="rId73" Type="http://schemas.openxmlformats.org/officeDocument/2006/relationships/image" Target="media/image222.png"/><Relationship Id="rId72" Type="http://schemas.openxmlformats.org/officeDocument/2006/relationships/image" Target="media/image82.png"/><Relationship Id="rId75" Type="http://schemas.openxmlformats.org/officeDocument/2006/relationships/image" Target="media/image110.png"/><Relationship Id="rId74" Type="http://schemas.openxmlformats.org/officeDocument/2006/relationships/image" Target="media/image219.png"/><Relationship Id="rId77" Type="http://schemas.openxmlformats.org/officeDocument/2006/relationships/image" Target="media/image212.png"/><Relationship Id="rId76" Type="http://schemas.openxmlformats.org/officeDocument/2006/relationships/image" Target="media/image197.png"/><Relationship Id="rId79" Type="http://schemas.openxmlformats.org/officeDocument/2006/relationships/image" Target="media/image218.png"/><Relationship Id="rId78" Type="http://schemas.openxmlformats.org/officeDocument/2006/relationships/image" Target="media/image93.png"/><Relationship Id="rId71" Type="http://schemas.openxmlformats.org/officeDocument/2006/relationships/image" Target="media/image41.png"/><Relationship Id="rId70" Type="http://schemas.openxmlformats.org/officeDocument/2006/relationships/image" Target="media/image140.png"/><Relationship Id="rId139" Type="http://schemas.openxmlformats.org/officeDocument/2006/relationships/image" Target="media/image113.png"/><Relationship Id="rId138" Type="http://schemas.openxmlformats.org/officeDocument/2006/relationships/image" Target="media/image71.png"/><Relationship Id="rId137" Type="http://schemas.openxmlformats.org/officeDocument/2006/relationships/image" Target="media/image177.png"/><Relationship Id="rId132" Type="http://schemas.openxmlformats.org/officeDocument/2006/relationships/image" Target="media/image09.png"/><Relationship Id="rId131" Type="http://schemas.openxmlformats.org/officeDocument/2006/relationships/image" Target="media/image114.png"/><Relationship Id="rId130" Type="http://schemas.openxmlformats.org/officeDocument/2006/relationships/image" Target="media/image49.png"/><Relationship Id="rId136" Type="http://schemas.openxmlformats.org/officeDocument/2006/relationships/image" Target="media/image150.png"/><Relationship Id="rId135" Type="http://schemas.openxmlformats.org/officeDocument/2006/relationships/image" Target="media/image64.png"/><Relationship Id="rId134" Type="http://schemas.openxmlformats.org/officeDocument/2006/relationships/image" Target="media/image153.png"/><Relationship Id="rId133" Type="http://schemas.openxmlformats.org/officeDocument/2006/relationships/image" Target="media/image43.png"/><Relationship Id="rId62" Type="http://schemas.openxmlformats.org/officeDocument/2006/relationships/image" Target="media/image100.png"/><Relationship Id="rId61" Type="http://schemas.openxmlformats.org/officeDocument/2006/relationships/image" Target="media/image160.png"/><Relationship Id="rId64" Type="http://schemas.openxmlformats.org/officeDocument/2006/relationships/image" Target="media/image116.png"/><Relationship Id="rId63" Type="http://schemas.openxmlformats.org/officeDocument/2006/relationships/image" Target="media/image67.png"/><Relationship Id="rId66" Type="http://schemas.openxmlformats.org/officeDocument/2006/relationships/hyperlink" Target="http://uni-obuda.hu/users/pap.andrea/BSc_anyagea/01Anyagszerkezet.pdf" TargetMode="External"/><Relationship Id="rId172" Type="http://schemas.openxmlformats.org/officeDocument/2006/relationships/image" Target="media/image210.png"/><Relationship Id="rId65" Type="http://schemas.openxmlformats.org/officeDocument/2006/relationships/hyperlink" Target="http://latexcms.math.bme.hu/beadas/10/#idp2150400" TargetMode="External"/><Relationship Id="rId171" Type="http://schemas.openxmlformats.org/officeDocument/2006/relationships/hyperlink" Target="http://fizweb.elte.hu/download/Fizika-BSc/!BSc-Zarovizsga/kidolgozas_2009_tetelwiki/Atom-es-molekulaszerkezet.pdf" TargetMode="External"/><Relationship Id="rId68" Type="http://schemas.openxmlformats.org/officeDocument/2006/relationships/hyperlink" Target="https://hu.wikipedia.org/wiki/Olvad%C3%A1spont" TargetMode="External"/><Relationship Id="rId170" Type="http://schemas.openxmlformats.org/officeDocument/2006/relationships/image" Target="media/image20.png"/><Relationship Id="rId67" Type="http://schemas.openxmlformats.org/officeDocument/2006/relationships/hyperlink" Target="https://hu.wikipedia.org/wiki/H%C5%91m%C3%A9rs%C3%A9klet" TargetMode="External"/><Relationship Id="rId60" Type="http://schemas.openxmlformats.org/officeDocument/2006/relationships/image" Target="media/image207.png"/><Relationship Id="rId165" Type="http://schemas.openxmlformats.org/officeDocument/2006/relationships/image" Target="media/image127.png"/><Relationship Id="rId69" Type="http://schemas.openxmlformats.org/officeDocument/2006/relationships/image" Target="media/image211.png"/><Relationship Id="rId164" Type="http://schemas.openxmlformats.org/officeDocument/2006/relationships/image" Target="media/image124.png"/><Relationship Id="rId163" Type="http://schemas.openxmlformats.org/officeDocument/2006/relationships/image" Target="media/image21.png"/><Relationship Id="rId162" Type="http://schemas.openxmlformats.org/officeDocument/2006/relationships/image" Target="media/image86.png"/><Relationship Id="rId169" Type="http://schemas.openxmlformats.org/officeDocument/2006/relationships/image" Target="media/image214.png"/><Relationship Id="rId168" Type="http://schemas.openxmlformats.org/officeDocument/2006/relationships/image" Target="media/image138.png"/><Relationship Id="rId167" Type="http://schemas.openxmlformats.org/officeDocument/2006/relationships/image" Target="media/image92.png"/><Relationship Id="rId166" Type="http://schemas.openxmlformats.org/officeDocument/2006/relationships/image" Target="media/image175.png"/><Relationship Id="rId51" Type="http://schemas.openxmlformats.org/officeDocument/2006/relationships/hyperlink" Target="https://en.wikipedia.org/wiki/Probability_theory" TargetMode="External"/><Relationship Id="rId50" Type="http://schemas.openxmlformats.org/officeDocument/2006/relationships/hyperlink" Target="https://en.wikipedia.org/wiki/Probability_theory" TargetMode="External"/><Relationship Id="rId53" Type="http://schemas.openxmlformats.org/officeDocument/2006/relationships/image" Target="media/image59.png"/><Relationship Id="rId52" Type="http://schemas.openxmlformats.org/officeDocument/2006/relationships/image" Target="media/image48.png"/><Relationship Id="rId55" Type="http://schemas.openxmlformats.org/officeDocument/2006/relationships/image" Target="media/image36.png"/><Relationship Id="rId161" Type="http://schemas.openxmlformats.org/officeDocument/2006/relationships/image" Target="media/image195.png"/><Relationship Id="rId54" Type="http://schemas.openxmlformats.org/officeDocument/2006/relationships/image" Target="media/image217.png"/><Relationship Id="rId160" Type="http://schemas.openxmlformats.org/officeDocument/2006/relationships/image" Target="media/image213.png"/><Relationship Id="rId57" Type="http://schemas.openxmlformats.org/officeDocument/2006/relationships/image" Target="media/image122.png"/><Relationship Id="rId56" Type="http://schemas.openxmlformats.org/officeDocument/2006/relationships/image" Target="media/image76.png"/><Relationship Id="rId159" Type="http://schemas.openxmlformats.org/officeDocument/2006/relationships/image" Target="media/image34.png"/><Relationship Id="rId59" Type="http://schemas.openxmlformats.org/officeDocument/2006/relationships/image" Target="media/image206.png"/><Relationship Id="rId154" Type="http://schemas.openxmlformats.org/officeDocument/2006/relationships/hyperlink" Target="https://hu.wikipedia.org/wiki/Foton" TargetMode="External"/><Relationship Id="rId58" Type="http://schemas.openxmlformats.org/officeDocument/2006/relationships/image" Target="media/image108.png"/><Relationship Id="rId153" Type="http://schemas.openxmlformats.org/officeDocument/2006/relationships/hyperlink" Target="https://hu.wikipedia.org/wiki/Foton" TargetMode="External"/><Relationship Id="rId152" Type="http://schemas.openxmlformats.org/officeDocument/2006/relationships/hyperlink" Target="https://hu.wikipedia.org/wiki/Elektrom%C3%A1gneses_mez%C5%91" TargetMode="External"/><Relationship Id="rId151" Type="http://schemas.openxmlformats.org/officeDocument/2006/relationships/hyperlink" Target="https://hu.wikipedia.org/wiki/Elektrom%C3%A1gneses_mez%C5%91" TargetMode="External"/><Relationship Id="rId158" Type="http://schemas.openxmlformats.org/officeDocument/2006/relationships/hyperlink" Target="https://hu.wikipedia.org/wiki/Atom" TargetMode="External"/><Relationship Id="rId157" Type="http://schemas.openxmlformats.org/officeDocument/2006/relationships/hyperlink" Target="https://hu.wikipedia.org/wiki/Atom" TargetMode="External"/><Relationship Id="rId156" Type="http://schemas.openxmlformats.org/officeDocument/2006/relationships/hyperlink" Target="https://hu.wikipedia.org/wiki/Mikroszk%C3%B3p" TargetMode="External"/><Relationship Id="rId155" Type="http://schemas.openxmlformats.org/officeDocument/2006/relationships/hyperlink" Target="https://hu.wikipedia.org/wiki/Mikroszk%C3%B3p" TargetMode="External"/><Relationship Id="rId107" Type="http://schemas.openxmlformats.org/officeDocument/2006/relationships/image" Target="media/image95.png"/><Relationship Id="rId106" Type="http://schemas.openxmlformats.org/officeDocument/2006/relationships/image" Target="media/image155.png"/><Relationship Id="rId105" Type="http://schemas.openxmlformats.org/officeDocument/2006/relationships/image" Target="media/image163.png"/><Relationship Id="rId104" Type="http://schemas.openxmlformats.org/officeDocument/2006/relationships/image" Target="media/image156.png"/><Relationship Id="rId109" Type="http://schemas.openxmlformats.org/officeDocument/2006/relationships/hyperlink" Target="http://www.tankonyvtar.hu/hu/tartalom/tamop412A/2011-0013_hevesi_felvezeto_optika/flvezet_tulajdonsgok.html#1_5_Abra" TargetMode="External"/><Relationship Id="rId108" Type="http://schemas.openxmlformats.org/officeDocument/2006/relationships/image" Target="media/image170.png"/><Relationship Id="rId103" Type="http://schemas.openxmlformats.org/officeDocument/2006/relationships/image" Target="media/image115.png"/><Relationship Id="rId102" Type="http://schemas.openxmlformats.org/officeDocument/2006/relationships/image" Target="media/image105.png"/><Relationship Id="rId101" Type="http://schemas.openxmlformats.org/officeDocument/2006/relationships/image" Target="media/image134.png"/><Relationship Id="rId100" Type="http://schemas.openxmlformats.org/officeDocument/2006/relationships/hyperlink" Target="http://pvcdrom.pveducation.org/SEMICON/ELEC.HTM" TargetMode="External"/><Relationship Id="rId129" Type="http://schemas.openxmlformats.org/officeDocument/2006/relationships/image" Target="media/image121.png"/><Relationship Id="rId128" Type="http://schemas.openxmlformats.org/officeDocument/2006/relationships/image" Target="media/image171.png"/><Relationship Id="rId127" Type="http://schemas.openxmlformats.org/officeDocument/2006/relationships/image" Target="media/image62.png"/><Relationship Id="rId126" Type="http://schemas.openxmlformats.org/officeDocument/2006/relationships/image" Target="media/image08.png"/><Relationship Id="rId121" Type="http://schemas.openxmlformats.org/officeDocument/2006/relationships/image" Target="media/image204.png"/><Relationship Id="rId120" Type="http://schemas.openxmlformats.org/officeDocument/2006/relationships/image" Target="media/image166.png"/><Relationship Id="rId125" Type="http://schemas.openxmlformats.org/officeDocument/2006/relationships/image" Target="media/image172.png"/><Relationship Id="rId124" Type="http://schemas.openxmlformats.org/officeDocument/2006/relationships/image" Target="media/image103.png"/><Relationship Id="rId123" Type="http://schemas.openxmlformats.org/officeDocument/2006/relationships/image" Target="media/image136.png"/><Relationship Id="rId122" Type="http://schemas.openxmlformats.org/officeDocument/2006/relationships/image" Target="media/image220.png"/><Relationship Id="rId95" Type="http://schemas.openxmlformats.org/officeDocument/2006/relationships/image" Target="media/image178.png"/><Relationship Id="rId94" Type="http://schemas.openxmlformats.org/officeDocument/2006/relationships/image" Target="media/image31.png"/><Relationship Id="rId97" Type="http://schemas.openxmlformats.org/officeDocument/2006/relationships/image" Target="media/image61.png"/><Relationship Id="rId96" Type="http://schemas.openxmlformats.org/officeDocument/2006/relationships/image" Target="media/image37.png"/><Relationship Id="rId99" Type="http://schemas.openxmlformats.org/officeDocument/2006/relationships/image" Target="media/image180.png"/><Relationship Id="rId98" Type="http://schemas.openxmlformats.org/officeDocument/2006/relationships/image" Target="media/image33.png"/><Relationship Id="rId91" Type="http://schemas.openxmlformats.org/officeDocument/2006/relationships/hyperlink" Target="https://en.wikipedia.org/wiki/William_Penney,_Baron_Penney" TargetMode="External"/><Relationship Id="rId90" Type="http://schemas.openxmlformats.org/officeDocument/2006/relationships/hyperlink" Target="https://en.wikipedia.org/wiki/William_Penney,_Baron_Penney" TargetMode="External"/><Relationship Id="rId93" Type="http://schemas.openxmlformats.org/officeDocument/2006/relationships/hyperlink" Target="https://en.wikipedia.org/wiki/Rectangular_potential_barrier" TargetMode="External"/><Relationship Id="rId92" Type="http://schemas.openxmlformats.org/officeDocument/2006/relationships/hyperlink" Target="https://en.wikipedia.org/wiki/Rectangular_potential_barrier" TargetMode="External"/><Relationship Id="rId118" Type="http://schemas.openxmlformats.org/officeDocument/2006/relationships/image" Target="media/image182.png"/><Relationship Id="rId117" Type="http://schemas.openxmlformats.org/officeDocument/2006/relationships/image" Target="media/image47.png"/><Relationship Id="rId116" Type="http://schemas.openxmlformats.org/officeDocument/2006/relationships/image" Target="media/image118.png"/><Relationship Id="rId115" Type="http://schemas.openxmlformats.org/officeDocument/2006/relationships/hyperlink" Target="http://www.tankonyvtar.hu/hu/tartalom/tamop412A/2011-0013_hevesi_felvezeto_optika/flvezet_tulajdonsgok.html#1_5_Abra" TargetMode="External"/><Relationship Id="rId119" Type="http://schemas.openxmlformats.org/officeDocument/2006/relationships/image" Target="media/image151.png"/><Relationship Id="rId110" Type="http://schemas.openxmlformats.org/officeDocument/2006/relationships/image" Target="media/image69.png"/><Relationship Id="rId114" Type="http://schemas.openxmlformats.org/officeDocument/2006/relationships/image" Target="media/image216.png"/><Relationship Id="rId113" Type="http://schemas.openxmlformats.org/officeDocument/2006/relationships/image" Target="media/image84.png"/><Relationship Id="rId112" Type="http://schemas.openxmlformats.org/officeDocument/2006/relationships/image" Target="media/image135.png"/><Relationship Id="rId111" Type="http://schemas.openxmlformats.org/officeDocument/2006/relationships/image" Target="media/image78.png"/><Relationship Id="rId202" Type="http://schemas.openxmlformats.org/officeDocument/2006/relationships/hyperlink" Target="https://en.wikipedia.org/wiki/Quantum_computer" TargetMode="External"/><Relationship Id="rId201" Type="http://schemas.openxmlformats.org/officeDocument/2006/relationships/hyperlink" Target="https://en.wikipedia.org/wiki/Quantum_computer" TargetMode="External"/><Relationship Id="rId200" Type="http://schemas.openxmlformats.org/officeDocument/2006/relationships/hyperlink" Target="https://en.wikipedia.org/wiki/Quantum_information_science" TargetMode="External"/></Relationships>
</file>