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C5" w:rsidRPr="009B05C5" w:rsidRDefault="009B05C5" w:rsidP="009B05C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Jegyzőkönyv</w:t>
      </w:r>
    </w:p>
    <w:p w:rsidR="009B05C5" w:rsidRDefault="009B05C5" w:rsidP="009B05C5">
      <w:pPr>
        <w:spacing w:line="240" w:lineRule="auto"/>
        <w:rPr>
          <w:sz w:val="24"/>
          <w:szCs w:val="24"/>
        </w:rPr>
      </w:pPr>
      <w:r w:rsidRPr="009B05C5">
        <w:rPr>
          <w:i/>
          <w:sz w:val="24"/>
          <w:szCs w:val="24"/>
        </w:rPr>
        <w:t>A mérés helye</w:t>
      </w:r>
      <w:r>
        <w:rPr>
          <w:i/>
          <w:sz w:val="24"/>
          <w:szCs w:val="24"/>
        </w:rPr>
        <w:t xml:space="preserve">: </w:t>
      </w:r>
      <w:r w:rsidRPr="009B05C5">
        <w:rPr>
          <w:sz w:val="24"/>
          <w:szCs w:val="24"/>
        </w:rPr>
        <w:t>PPKE ITK</w:t>
      </w:r>
      <w:r>
        <w:rPr>
          <w:sz w:val="24"/>
          <w:szCs w:val="24"/>
        </w:rPr>
        <w:t xml:space="preserve"> épülete, 319-es terem (mérőlabor)</w:t>
      </w:r>
      <w:r w:rsidRPr="009B05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mérés </w:t>
      </w:r>
      <w:r w:rsidRPr="009B05C5">
        <w:rPr>
          <w:i/>
          <w:sz w:val="24"/>
          <w:szCs w:val="24"/>
        </w:rPr>
        <w:t>ideje: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2015.03.04.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A mérést végzők: </w:t>
      </w:r>
      <w:proofErr w:type="spellStart"/>
      <w:r>
        <w:rPr>
          <w:sz w:val="24"/>
          <w:szCs w:val="24"/>
        </w:rPr>
        <w:t>Hakkel</w:t>
      </w:r>
      <w:proofErr w:type="spellEnd"/>
      <w:r>
        <w:rPr>
          <w:sz w:val="24"/>
          <w:szCs w:val="24"/>
        </w:rPr>
        <w:t xml:space="preserve"> Tamás, Halász Olivér</w:t>
      </w:r>
    </w:p>
    <w:p w:rsidR="009B05C5" w:rsidRDefault="009B05C5" w:rsidP="009B05C5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célja:</w:t>
      </w:r>
    </w:p>
    <w:p w:rsidR="004F04B5" w:rsidRDefault="004F04B5" w:rsidP="004F04B5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Pr="004F04B5">
        <w:rPr>
          <w:sz w:val="24"/>
          <w:szCs w:val="28"/>
        </w:rPr>
        <w:t>smerkedés a passzív alkatrészek tulajdonságaival,</w:t>
      </w:r>
      <w:r>
        <w:rPr>
          <w:sz w:val="24"/>
          <w:szCs w:val="28"/>
        </w:rPr>
        <w:t xml:space="preserve"> azok lemérése, illetve alapszintű áramkörök létrehozása, tapasztalatok gyűjtése ennek modellezése során.</w:t>
      </w:r>
    </w:p>
    <w:p w:rsidR="00026F38" w:rsidRDefault="00026F38" w:rsidP="00026F3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Mérendő objektumok:</w:t>
      </w:r>
    </w:p>
    <w:p w:rsidR="00026F38" w:rsidRDefault="00026F38" w:rsidP="00026F38">
      <w:pPr>
        <w:pStyle w:val="Listaszerbekezds"/>
        <w:numPr>
          <w:ilvl w:val="0"/>
          <w:numId w:val="4"/>
        </w:numPr>
        <w:spacing w:line="240" w:lineRule="auto"/>
      </w:pPr>
      <w:r>
        <w:t>Ellenállás,</w:t>
      </w:r>
    </w:p>
    <w:p w:rsidR="00026F38" w:rsidRDefault="00026F38" w:rsidP="00026F38">
      <w:pPr>
        <w:pStyle w:val="Listaszerbekezds"/>
        <w:numPr>
          <w:ilvl w:val="0"/>
          <w:numId w:val="4"/>
        </w:numPr>
        <w:spacing w:line="240" w:lineRule="auto"/>
      </w:pPr>
      <w:r>
        <w:t>kapacitás,</w:t>
      </w:r>
    </w:p>
    <w:p w:rsidR="00026F38" w:rsidRPr="00026F38" w:rsidRDefault="00026F38" w:rsidP="00026F38">
      <w:pPr>
        <w:pStyle w:val="Listaszerbekezds"/>
        <w:numPr>
          <w:ilvl w:val="0"/>
          <w:numId w:val="4"/>
        </w:numPr>
        <w:spacing w:line="240" w:lineRule="auto"/>
        <w:rPr>
          <w:sz w:val="24"/>
          <w:szCs w:val="28"/>
        </w:rPr>
      </w:pPr>
      <w:r>
        <w:t>induktivitás.</w:t>
      </w:r>
    </w:p>
    <w:p w:rsidR="004F04B5" w:rsidRDefault="004F04B5" w:rsidP="004F04B5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Használt mérőeszköz</w:t>
      </w:r>
      <w:r w:rsidR="00F022D3">
        <w:rPr>
          <w:b/>
          <w:sz w:val="28"/>
          <w:szCs w:val="28"/>
          <w:u w:val="single"/>
        </w:rPr>
        <w:t>ök</w:t>
      </w:r>
      <w:r>
        <w:rPr>
          <w:b/>
          <w:sz w:val="28"/>
          <w:szCs w:val="28"/>
          <w:u w:val="single"/>
        </w:rPr>
        <w:t>:</w:t>
      </w:r>
    </w:p>
    <w:p w:rsidR="00577852" w:rsidRDefault="004D2F51" w:rsidP="004F04B5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Elektronikus alkatrészek (huzalok, ellenállás</w:t>
      </w:r>
      <w:r w:rsidR="00A2146D">
        <w:rPr>
          <w:sz w:val="24"/>
          <w:szCs w:val="28"/>
        </w:rPr>
        <w:t>, kondenzátor</w:t>
      </w:r>
      <w:r>
        <w:rPr>
          <w:sz w:val="24"/>
          <w:szCs w:val="28"/>
        </w:rPr>
        <w:t>, tekercs)</w:t>
      </w:r>
      <w:r>
        <w:rPr>
          <w:sz w:val="24"/>
          <w:szCs w:val="28"/>
        </w:rPr>
        <w:br/>
      </w:r>
      <w:proofErr w:type="gramStart"/>
      <w:r w:rsidR="004F04B5">
        <w:rPr>
          <w:sz w:val="24"/>
          <w:szCs w:val="28"/>
        </w:rPr>
        <w:t>NI</w:t>
      </w:r>
      <w:proofErr w:type="gramEnd"/>
      <w:r w:rsidR="004F04B5">
        <w:rPr>
          <w:sz w:val="24"/>
          <w:szCs w:val="28"/>
        </w:rPr>
        <w:t xml:space="preserve"> Elvis mérőegység</w:t>
      </w:r>
      <w:r w:rsidR="004F04B5">
        <w:rPr>
          <w:sz w:val="24"/>
          <w:szCs w:val="28"/>
        </w:rPr>
        <w:br/>
      </w:r>
      <w:r w:rsidR="00577852">
        <w:rPr>
          <w:sz w:val="24"/>
          <w:szCs w:val="28"/>
        </w:rPr>
        <w:t>(ELVIS Digitális multiméter</w:t>
      </w:r>
      <w:r w:rsidR="00577852">
        <w:rPr>
          <w:sz w:val="24"/>
          <w:szCs w:val="28"/>
        </w:rPr>
        <w:br/>
        <w:t>ELVIS Impedancia analizátor)</w:t>
      </w:r>
    </w:p>
    <w:p w:rsidR="00F022D3" w:rsidRDefault="00F022D3" w:rsidP="004F04B5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menete:</w:t>
      </w:r>
    </w:p>
    <w:p w:rsidR="00F022D3" w:rsidRPr="00F022D3" w:rsidRDefault="00323116" w:rsidP="004F04B5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Egymás után három ára</w:t>
      </w:r>
      <w:r w:rsidR="00F022D3">
        <w:rPr>
          <w:sz w:val="24"/>
          <w:szCs w:val="28"/>
        </w:rPr>
        <w:t xml:space="preserve">mkört állítottunk össze: az elsőben egy ellenállás, a másodikban egy </w:t>
      </w:r>
      <w:r w:rsidR="00A2146D">
        <w:rPr>
          <w:sz w:val="24"/>
          <w:szCs w:val="28"/>
        </w:rPr>
        <w:t>kondenzátort</w:t>
      </w:r>
      <w:r w:rsidR="00F022D3">
        <w:rPr>
          <w:sz w:val="24"/>
          <w:szCs w:val="28"/>
        </w:rPr>
        <w:t xml:space="preserve">, a harmadikban pedig egy </w:t>
      </w:r>
      <w:r w:rsidR="00A2146D">
        <w:rPr>
          <w:sz w:val="24"/>
          <w:szCs w:val="28"/>
        </w:rPr>
        <w:t>tekercse</w:t>
      </w:r>
      <w:r w:rsidR="00F022D3">
        <w:rPr>
          <w:sz w:val="24"/>
          <w:szCs w:val="28"/>
        </w:rPr>
        <w:t>t csatlakoztattunk a mérőműszerbe. A csatlakoztatáshoz huzalokat is használtunk, a mérőműszer szolgált áramforrásként. Az áramkör „építésekor” ügyeltünk a megfelelő illeszkedésre</w:t>
      </w:r>
      <w:r w:rsidR="00A2146D">
        <w:rPr>
          <w:sz w:val="24"/>
          <w:szCs w:val="28"/>
        </w:rPr>
        <w:t>. A</w:t>
      </w:r>
      <w:r w:rsidR="00F022D3">
        <w:rPr>
          <w:sz w:val="24"/>
          <w:szCs w:val="28"/>
        </w:rPr>
        <w:t>mennyiben nem illeszkedett rendesen valam</w:t>
      </w:r>
      <w:r w:rsidR="00A2146D">
        <w:rPr>
          <w:sz w:val="24"/>
          <w:szCs w:val="28"/>
        </w:rPr>
        <w:t>elyik elem</w:t>
      </w:r>
      <w:r w:rsidR="00F022D3">
        <w:rPr>
          <w:sz w:val="24"/>
          <w:szCs w:val="28"/>
        </w:rPr>
        <w:t>, a szakadást a</w:t>
      </w:r>
      <w:r w:rsidR="00577852">
        <w:rPr>
          <w:sz w:val="24"/>
          <w:szCs w:val="28"/>
        </w:rPr>
        <w:t xml:space="preserve">z </w:t>
      </w:r>
      <w:r w:rsidR="00F022D3">
        <w:rPr>
          <w:sz w:val="24"/>
          <w:szCs w:val="28"/>
        </w:rPr>
        <w:t>indikátorfelülete jelezte</w:t>
      </w:r>
      <w:r w:rsidR="00816E9B">
        <w:rPr>
          <w:sz w:val="24"/>
          <w:szCs w:val="28"/>
        </w:rPr>
        <w:t xml:space="preserve"> (</w:t>
      </w:r>
      <w:r w:rsidR="00A2146D">
        <w:rPr>
          <w:sz w:val="24"/>
          <w:szCs w:val="28"/>
        </w:rPr>
        <w:t xml:space="preserve">például </w:t>
      </w:r>
      <w:r w:rsidR="00816E9B">
        <w:rPr>
          <w:sz w:val="24"/>
          <w:szCs w:val="28"/>
        </w:rPr>
        <w:t>az ellenállást végtelen nagyságú</w:t>
      </w:r>
      <w:r w:rsidR="00A2146D">
        <w:rPr>
          <w:sz w:val="24"/>
          <w:szCs w:val="28"/>
        </w:rPr>
        <w:t>ként</w:t>
      </w:r>
      <w:r w:rsidR="00816E9B">
        <w:rPr>
          <w:sz w:val="24"/>
          <w:szCs w:val="28"/>
        </w:rPr>
        <w:t xml:space="preserve"> jelenítette meg).</w:t>
      </w:r>
    </w:p>
    <w:p w:rsidR="002A7DA1" w:rsidRPr="001A2DAE" w:rsidRDefault="001A2DAE" w:rsidP="001A2DAE">
      <w:pPr>
        <w:pStyle w:val="Listaszerbekezds"/>
        <w:numPr>
          <w:ilvl w:val="0"/>
          <w:numId w:val="3"/>
        </w:numPr>
        <w:ind w:left="360"/>
        <w:rPr>
          <w:b/>
          <w:sz w:val="28"/>
          <w:u w:val="single"/>
        </w:rPr>
      </w:pPr>
      <w:r w:rsidRPr="001A2DAE">
        <w:rPr>
          <w:b/>
          <w:sz w:val="28"/>
          <w:u w:val="single"/>
        </w:rPr>
        <w:t>Ellenállás vizsgálata</w:t>
      </w:r>
    </w:p>
    <w:p w:rsidR="001A2DAE" w:rsidRDefault="001A2DAE">
      <w:r>
        <w:t>Az indikátorfelületről a következő adatokat olvastuk le:</w:t>
      </w:r>
    </w:p>
    <w:p w:rsidR="00A240E1" w:rsidRDefault="004E323F">
      <w:r>
        <w:t xml:space="preserve">R = </w:t>
      </w:r>
      <w:r w:rsidR="00EF33F7">
        <w:t>0.996</w:t>
      </w:r>
      <w:r w:rsidR="00A240E1">
        <w:t xml:space="preserve"> </w:t>
      </w:r>
      <w:proofErr w:type="spellStart"/>
      <w:r w:rsidR="00A240E1">
        <w:t>kOhm</w:t>
      </w:r>
      <w:proofErr w:type="spellEnd"/>
      <w:r w:rsidR="001A2DAE">
        <w:br/>
      </w:r>
      <w:r>
        <w:t xml:space="preserve">C = </w:t>
      </w:r>
      <w:r w:rsidR="00A240E1">
        <w:t xml:space="preserve">61-69 </w:t>
      </w:r>
      <w:proofErr w:type="spellStart"/>
      <w:r w:rsidR="00A240E1">
        <w:t>µ</w:t>
      </w:r>
      <w:r w:rsidR="00771756">
        <w:t>F</w:t>
      </w:r>
      <w:proofErr w:type="spellEnd"/>
      <w:r w:rsidR="001A2DAE">
        <w:t xml:space="preserve"> (között ingadozott)</w:t>
      </w:r>
      <w:r w:rsidR="001A2DAE">
        <w:br/>
      </w:r>
      <w:r>
        <w:t>L = +</w:t>
      </w:r>
      <w:proofErr w:type="spellStart"/>
      <w:r>
        <w:t>Inf</w:t>
      </w:r>
      <w:proofErr w:type="spellEnd"/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1984"/>
        <w:gridCol w:w="2835"/>
      </w:tblGrid>
      <w:tr w:rsidR="004E323F" w:rsidTr="001B76A2">
        <w:tc>
          <w:tcPr>
            <w:tcW w:w="1242" w:type="dxa"/>
          </w:tcPr>
          <w:p w:rsidR="004E323F" w:rsidRDefault="006C777F" w:rsidP="006C777F">
            <w:r>
              <w:t>Frekvencia</w:t>
            </w:r>
          </w:p>
        </w:tc>
        <w:tc>
          <w:tcPr>
            <w:tcW w:w="1985" w:type="dxa"/>
          </w:tcPr>
          <w:p w:rsidR="004E323F" w:rsidRDefault="00F7501A" w:rsidP="00050326">
            <w:r>
              <w:t>Impedancia</w:t>
            </w:r>
          </w:p>
        </w:tc>
        <w:tc>
          <w:tcPr>
            <w:tcW w:w="1843" w:type="dxa"/>
          </w:tcPr>
          <w:p w:rsidR="004E323F" w:rsidRDefault="00A80F8E" w:rsidP="00C95C31">
            <w:r>
              <w:t>Fázis</w:t>
            </w:r>
            <w:r w:rsidR="004828E3">
              <w:t>szög</w:t>
            </w:r>
          </w:p>
        </w:tc>
        <w:tc>
          <w:tcPr>
            <w:tcW w:w="1984" w:type="dxa"/>
          </w:tcPr>
          <w:p w:rsidR="004E323F" w:rsidRDefault="00A80F8E" w:rsidP="00050326">
            <w:r>
              <w:t>Ellenállás</w:t>
            </w:r>
          </w:p>
        </w:tc>
        <w:tc>
          <w:tcPr>
            <w:tcW w:w="2835" w:type="dxa"/>
          </w:tcPr>
          <w:p w:rsidR="004E323F" w:rsidRDefault="00A80F8E" w:rsidP="00050326">
            <w:proofErr w:type="spellStart"/>
            <w:r>
              <w:t>Reaktancia</w:t>
            </w:r>
            <w:proofErr w:type="spellEnd"/>
          </w:p>
        </w:tc>
      </w:tr>
      <w:tr w:rsidR="004E323F" w:rsidTr="001B76A2">
        <w:tc>
          <w:tcPr>
            <w:tcW w:w="1242" w:type="dxa"/>
          </w:tcPr>
          <w:p w:rsidR="004E323F" w:rsidRDefault="004E323F" w:rsidP="00050326">
            <w:r>
              <w:t>1</w:t>
            </w:r>
            <w:r w:rsidR="00771756">
              <w:t xml:space="preserve"> Hz</w:t>
            </w:r>
          </w:p>
        </w:tc>
        <w:tc>
          <w:tcPr>
            <w:tcW w:w="1985" w:type="dxa"/>
          </w:tcPr>
          <w:p w:rsidR="004E323F" w:rsidRDefault="00EF33F7" w:rsidP="00050326">
            <w:r>
              <w:t>998,4 – 998,6 Ohm</w:t>
            </w:r>
          </w:p>
        </w:tc>
        <w:tc>
          <w:tcPr>
            <w:tcW w:w="1843" w:type="dxa"/>
          </w:tcPr>
          <w:p w:rsidR="004E323F" w:rsidRDefault="00EF33F7" w:rsidP="00050326">
            <w:r>
              <w:t>0 – 0,1</w:t>
            </w:r>
            <w:r w:rsidR="00771756">
              <w:t>°</w:t>
            </w:r>
          </w:p>
        </w:tc>
        <w:tc>
          <w:tcPr>
            <w:tcW w:w="1984" w:type="dxa"/>
          </w:tcPr>
          <w:p w:rsidR="004E323F" w:rsidRDefault="00EF33F7" w:rsidP="00050326">
            <w:r>
              <w:t>998,5 – 998,3 Ohm</w:t>
            </w:r>
          </w:p>
        </w:tc>
        <w:tc>
          <w:tcPr>
            <w:tcW w:w="2835" w:type="dxa"/>
          </w:tcPr>
          <w:p w:rsidR="004E323F" w:rsidRDefault="00EF33F7" w:rsidP="00EF33F7">
            <w:r>
              <w:t xml:space="preserve">(-100) – (+250) </w:t>
            </w:r>
            <w:proofErr w:type="spellStart"/>
            <w:r>
              <w:t>mOhm</w:t>
            </w:r>
            <w:proofErr w:type="spellEnd"/>
          </w:p>
        </w:tc>
      </w:tr>
      <w:tr w:rsidR="004E323F" w:rsidTr="001B76A2">
        <w:tc>
          <w:tcPr>
            <w:tcW w:w="1242" w:type="dxa"/>
          </w:tcPr>
          <w:p w:rsidR="004E323F" w:rsidRDefault="004E323F" w:rsidP="00050326">
            <w:r>
              <w:t>10</w:t>
            </w:r>
            <w:r w:rsidR="00771756">
              <w:t xml:space="preserve"> Hz</w:t>
            </w:r>
          </w:p>
        </w:tc>
        <w:tc>
          <w:tcPr>
            <w:tcW w:w="1985" w:type="dxa"/>
          </w:tcPr>
          <w:p w:rsidR="004E323F" w:rsidRDefault="00EF33F7" w:rsidP="00050326">
            <w:r>
              <w:t>998,4 – 998,6 Ohm</w:t>
            </w:r>
          </w:p>
        </w:tc>
        <w:tc>
          <w:tcPr>
            <w:tcW w:w="1843" w:type="dxa"/>
          </w:tcPr>
          <w:p w:rsidR="004E323F" w:rsidRDefault="00EF33F7" w:rsidP="00050326">
            <w:r>
              <w:t>0,01</w:t>
            </w:r>
            <w:r w:rsidR="00771756">
              <w:t>°</w:t>
            </w:r>
          </w:p>
        </w:tc>
        <w:tc>
          <w:tcPr>
            <w:tcW w:w="1984" w:type="dxa"/>
          </w:tcPr>
          <w:p w:rsidR="004E323F" w:rsidRDefault="00EF33F7" w:rsidP="00050326">
            <w:r>
              <w:t>998,4 – 998,5 Ohm</w:t>
            </w:r>
          </w:p>
        </w:tc>
        <w:tc>
          <w:tcPr>
            <w:tcW w:w="2835" w:type="dxa"/>
          </w:tcPr>
          <w:p w:rsidR="004E323F" w:rsidRDefault="00EF33F7" w:rsidP="00050326">
            <w:r>
              <w:t xml:space="preserve">(-100) – (+120) </w:t>
            </w:r>
            <w:proofErr w:type="spellStart"/>
            <w:r>
              <w:t>mOhm</w:t>
            </w:r>
            <w:proofErr w:type="spellEnd"/>
            <w:r>
              <w:t xml:space="preserve"> </w:t>
            </w:r>
          </w:p>
        </w:tc>
      </w:tr>
      <w:tr w:rsidR="004E323F" w:rsidTr="001B76A2">
        <w:tc>
          <w:tcPr>
            <w:tcW w:w="1242" w:type="dxa"/>
          </w:tcPr>
          <w:p w:rsidR="004E323F" w:rsidRDefault="004E323F" w:rsidP="00050326">
            <w:r>
              <w:t>100</w:t>
            </w:r>
            <w:r w:rsidR="00771756">
              <w:t xml:space="preserve"> Hz</w:t>
            </w:r>
          </w:p>
        </w:tc>
        <w:tc>
          <w:tcPr>
            <w:tcW w:w="1985" w:type="dxa"/>
          </w:tcPr>
          <w:p w:rsidR="004E323F" w:rsidRDefault="00EF33F7" w:rsidP="00050326">
            <w:r>
              <w:t>998,2 – 998,8 Ohm</w:t>
            </w:r>
          </w:p>
        </w:tc>
        <w:tc>
          <w:tcPr>
            <w:tcW w:w="1843" w:type="dxa"/>
          </w:tcPr>
          <w:p w:rsidR="004E323F" w:rsidRDefault="004E323F" w:rsidP="00050326">
            <w:r>
              <w:t>(-0,1) – (+0,1)</w:t>
            </w:r>
            <w:r w:rsidR="00771756">
              <w:t xml:space="preserve"> °</w:t>
            </w:r>
          </w:p>
        </w:tc>
        <w:tc>
          <w:tcPr>
            <w:tcW w:w="1984" w:type="dxa"/>
          </w:tcPr>
          <w:p w:rsidR="004E323F" w:rsidRDefault="00EF33F7" w:rsidP="00050326">
            <w:r>
              <w:t>998,3 – 998,6</w:t>
            </w:r>
            <w:r w:rsidR="001B76A2">
              <w:t xml:space="preserve"> Ohm</w:t>
            </w:r>
          </w:p>
        </w:tc>
        <w:tc>
          <w:tcPr>
            <w:tcW w:w="2835" w:type="dxa"/>
          </w:tcPr>
          <w:p w:rsidR="004E323F" w:rsidRDefault="004E323F" w:rsidP="00050326">
            <w:r>
              <w:t xml:space="preserve">(-100) – (+100) </w:t>
            </w:r>
            <w:proofErr w:type="spellStart"/>
            <w:r>
              <w:t>mOhm</w:t>
            </w:r>
            <w:proofErr w:type="spellEnd"/>
          </w:p>
        </w:tc>
      </w:tr>
      <w:tr w:rsidR="004E323F" w:rsidTr="001B76A2">
        <w:tc>
          <w:tcPr>
            <w:tcW w:w="1242" w:type="dxa"/>
          </w:tcPr>
          <w:p w:rsidR="004E323F" w:rsidRDefault="004E323F" w:rsidP="00050326">
            <w:r>
              <w:t>1</w:t>
            </w:r>
            <w:r w:rsidR="00771756">
              <w:t> </w:t>
            </w:r>
            <w:r>
              <w:t>000</w:t>
            </w:r>
            <w:r w:rsidR="00771756">
              <w:t xml:space="preserve"> Hz</w:t>
            </w:r>
          </w:p>
        </w:tc>
        <w:tc>
          <w:tcPr>
            <w:tcW w:w="1985" w:type="dxa"/>
          </w:tcPr>
          <w:p w:rsidR="004E323F" w:rsidRDefault="00EF33F7" w:rsidP="00050326">
            <w:r>
              <w:t xml:space="preserve">994,8 – 1000 Ohm </w:t>
            </w:r>
          </w:p>
        </w:tc>
        <w:tc>
          <w:tcPr>
            <w:tcW w:w="1843" w:type="dxa"/>
          </w:tcPr>
          <w:p w:rsidR="004E323F" w:rsidRDefault="00EF33F7" w:rsidP="00050326">
            <w:r>
              <w:t>(-0,2) – (+0,2)</w:t>
            </w:r>
            <w:r w:rsidR="00771756">
              <w:t xml:space="preserve"> °</w:t>
            </w:r>
          </w:p>
        </w:tc>
        <w:tc>
          <w:tcPr>
            <w:tcW w:w="1984" w:type="dxa"/>
          </w:tcPr>
          <w:p w:rsidR="004E323F" w:rsidRDefault="00F37C9C" w:rsidP="00050326">
            <w:r>
              <w:t>994,8 – 1000 Ohm</w:t>
            </w:r>
          </w:p>
        </w:tc>
        <w:tc>
          <w:tcPr>
            <w:tcW w:w="2835" w:type="dxa"/>
          </w:tcPr>
          <w:p w:rsidR="004E323F" w:rsidRDefault="00F37C9C" w:rsidP="00050326">
            <w:r>
              <w:t xml:space="preserve">(-300) – (+300) </w:t>
            </w:r>
            <w:proofErr w:type="spellStart"/>
            <w:r>
              <w:t>mOhm</w:t>
            </w:r>
            <w:proofErr w:type="spellEnd"/>
          </w:p>
        </w:tc>
      </w:tr>
      <w:tr w:rsidR="004E323F" w:rsidTr="001B76A2">
        <w:tc>
          <w:tcPr>
            <w:tcW w:w="1242" w:type="dxa"/>
          </w:tcPr>
          <w:p w:rsidR="004E323F" w:rsidRDefault="004E323F" w:rsidP="00050326">
            <w:r>
              <w:t>10</w:t>
            </w:r>
            <w:r w:rsidR="00771756">
              <w:t> </w:t>
            </w:r>
            <w:r>
              <w:t>000</w:t>
            </w:r>
            <w:r w:rsidR="00771756">
              <w:t xml:space="preserve"> Hz</w:t>
            </w:r>
          </w:p>
        </w:tc>
        <w:tc>
          <w:tcPr>
            <w:tcW w:w="1985" w:type="dxa"/>
          </w:tcPr>
          <w:p w:rsidR="004E323F" w:rsidRDefault="00F37C9C" w:rsidP="00050326">
            <w:r>
              <w:t>993,0 – 993,3</w:t>
            </w:r>
            <w:r w:rsidR="001B76A2">
              <w:t xml:space="preserve"> Ohm</w:t>
            </w:r>
          </w:p>
        </w:tc>
        <w:tc>
          <w:tcPr>
            <w:tcW w:w="1843" w:type="dxa"/>
          </w:tcPr>
          <w:p w:rsidR="004E323F" w:rsidRDefault="00F37C9C" w:rsidP="00050326">
            <w:r>
              <w:t>0,09 – 0,10</w:t>
            </w:r>
            <w:r w:rsidR="00771756">
              <w:t>°</w:t>
            </w:r>
          </w:p>
        </w:tc>
        <w:tc>
          <w:tcPr>
            <w:tcW w:w="1984" w:type="dxa"/>
          </w:tcPr>
          <w:p w:rsidR="004E323F" w:rsidRDefault="00F37C9C" w:rsidP="00050326">
            <w:r>
              <w:t>992,8 – 993,5 Ohm</w:t>
            </w:r>
          </w:p>
        </w:tc>
        <w:tc>
          <w:tcPr>
            <w:tcW w:w="2835" w:type="dxa"/>
          </w:tcPr>
          <w:p w:rsidR="004E323F" w:rsidRDefault="00F37C9C" w:rsidP="00050326">
            <w:r>
              <w:t>1,5 – 2,3 Ohm</w:t>
            </w:r>
          </w:p>
        </w:tc>
      </w:tr>
      <w:tr w:rsidR="00026F38" w:rsidTr="001B76A2">
        <w:tc>
          <w:tcPr>
            <w:tcW w:w="1242" w:type="dxa"/>
          </w:tcPr>
          <w:p w:rsidR="00026F38" w:rsidRDefault="00026F38" w:rsidP="00050326">
            <w:r>
              <w:t>50 000 Hz</w:t>
            </w:r>
          </w:p>
        </w:tc>
        <w:tc>
          <w:tcPr>
            <w:tcW w:w="1985" w:type="dxa"/>
          </w:tcPr>
          <w:p w:rsidR="00026F38" w:rsidRDefault="00026F38" w:rsidP="00050326">
            <w:r>
              <w:t>996,7 – 997,2 Ohm</w:t>
            </w:r>
          </w:p>
        </w:tc>
        <w:tc>
          <w:tcPr>
            <w:tcW w:w="1843" w:type="dxa"/>
          </w:tcPr>
          <w:p w:rsidR="00026F38" w:rsidRDefault="00026F38" w:rsidP="00A21CAB">
            <w:r>
              <w:t>0,09 – 0,10°</w:t>
            </w:r>
          </w:p>
        </w:tc>
        <w:tc>
          <w:tcPr>
            <w:tcW w:w="1984" w:type="dxa"/>
          </w:tcPr>
          <w:p w:rsidR="00026F38" w:rsidRDefault="00026F38" w:rsidP="00050326">
            <w:r>
              <w:t>996,4 – 996,7 Ohm</w:t>
            </w:r>
          </w:p>
        </w:tc>
        <w:tc>
          <w:tcPr>
            <w:tcW w:w="2835" w:type="dxa"/>
          </w:tcPr>
          <w:p w:rsidR="00026F38" w:rsidRDefault="00026F38" w:rsidP="00050326">
            <w:r>
              <w:t>2,8 – 3,1 Ohm</w:t>
            </w:r>
          </w:p>
        </w:tc>
      </w:tr>
    </w:tbl>
    <w:p w:rsidR="004828E3" w:rsidRDefault="004828E3">
      <w:r>
        <w:br w:type="page"/>
      </w:r>
    </w:p>
    <w:p w:rsidR="006169A1" w:rsidRPr="00026F38" w:rsidRDefault="002A7DA1" w:rsidP="0026707E">
      <w:pPr>
        <w:rPr>
          <w:b/>
          <w:u w:val="single"/>
        </w:rPr>
      </w:pPr>
      <w:r w:rsidRPr="00026F38">
        <w:rPr>
          <w:b/>
          <w:u w:val="single"/>
        </w:rPr>
        <w:lastRenderedPageBreak/>
        <w:t>Megfigyelés</w:t>
      </w:r>
      <w:r w:rsidR="004828E3" w:rsidRPr="00026F38">
        <w:rPr>
          <w:b/>
          <w:u w:val="single"/>
        </w:rPr>
        <w:t>ek</w:t>
      </w:r>
      <w:r w:rsidRPr="00026F38">
        <w:rPr>
          <w:b/>
          <w:u w:val="single"/>
        </w:rPr>
        <w:t xml:space="preserve">: </w:t>
      </w:r>
    </w:p>
    <w:p w:rsidR="00F37C9C" w:rsidRDefault="00F37C9C" w:rsidP="006169A1">
      <w:pPr>
        <w:pStyle w:val="Listaszerbekezds"/>
        <w:numPr>
          <w:ilvl w:val="0"/>
          <w:numId w:val="2"/>
        </w:numPr>
      </w:pPr>
      <w:r>
        <w:t>1 000 Hz-nél kiugróan nagy a mérési értékek ingadozása</w:t>
      </w:r>
    </w:p>
    <w:p w:rsidR="00026F38" w:rsidRDefault="00026F38" w:rsidP="006169A1">
      <w:pPr>
        <w:pStyle w:val="Listaszerbekezds"/>
        <w:numPr>
          <w:ilvl w:val="0"/>
          <w:numId w:val="2"/>
        </w:numPr>
      </w:pPr>
      <w:r>
        <w:rPr>
          <w:b/>
        </w:rPr>
        <w:t>Gyak</w:t>
      </w:r>
      <w:r w:rsidR="009A20B8">
        <w:rPr>
          <w:b/>
        </w:rPr>
        <w:t>orlatilag nincs fáziseltérés,</w:t>
      </w:r>
      <w:r>
        <w:rPr>
          <w:b/>
        </w:rPr>
        <w:t xml:space="preserve"> a </w:t>
      </w:r>
      <w:proofErr w:type="spellStart"/>
      <w:r>
        <w:rPr>
          <w:b/>
        </w:rPr>
        <w:t>reaktancia</w:t>
      </w:r>
      <w:proofErr w:type="spellEnd"/>
      <w:r>
        <w:rPr>
          <w:b/>
        </w:rPr>
        <w:t xml:space="preserve"> is elhanyagolhatóan kicsi</w:t>
      </w:r>
      <w:r w:rsidR="009A20B8">
        <w:rPr>
          <w:b/>
        </w:rPr>
        <w:t xml:space="preserve">, és a </w:t>
      </w:r>
      <w:proofErr w:type="spellStart"/>
      <w:r w:rsidR="009A20B8">
        <w:rPr>
          <w:b/>
        </w:rPr>
        <w:t>rezisztív</w:t>
      </w:r>
      <w:proofErr w:type="spellEnd"/>
      <w:r w:rsidR="009A20B8">
        <w:rPr>
          <w:b/>
        </w:rPr>
        <w:t xml:space="preserve"> ellenállás állandó</w:t>
      </w:r>
      <w:r>
        <w:rPr>
          <w:b/>
        </w:rPr>
        <w:t>.</w:t>
      </w:r>
    </w:p>
    <w:p w:rsidR="00F37C9C" w:rsidRDefault="00F37C9C" w:rsidP="00F37C9C">
      <w:pPr>
        <w:pStyle w:val="Listaszerbekezds"/>
        <w:numPr>
          <w:ilvl w:val="0"/>
          <w:numId w:val="2"/>
        </w:numPr>
      </w:pPr>
      <w:r w:rsidRPr="00026F38">
        <w:rPr>
          <w:b/>
        </w:rPr>
        <w:t>A frekvenciától lényegében nem függ az impedancia és ellenállásérték</w:t>
      </w:r>
      <w:r>
        <w:t>. Bár a frekvencia növelésével csökkenő tendenciát tapasztalt</w:t>
      </w:r>
      <w:r w:rsidR="00AE32A4">
        <w:t>unk</w:t>
      </w:r>
      <w:r>
        <w:t xml:space="preserve"> az impedancia és az ellenállás mérési eredményeiben. Ez valószínűleg mérési hibának illetve a mérőműszer belső karakterisztikájának tudható be. </w:t>
      </w:r>
      <w:r w:rsidR="00771756">
        <w:t>Ezzel összhangban áll az a tény</w:t>
      </w:r>
      <w:r>
        <w:t>,</w:t>
      </w:r>
      <w:r w:rsidR="00771756">
        <w:t xml:space="preserve"> hogy</w:t>
      </w:r>
      <w:r>
        <w:t xml:space="preserve"> a frekvencia növelésével</w:t>
      </w:r>
      <w:r w:rsidR="00771756">
        <w:t xml:space="preserve"> nőtt a mért értékek ingadozása.</w:t>
      </w:r>
    </w:p>
    <w:p w:rsidR="00771756" w:rsidRDefault="00771756" w:rsidP="00F37C9C">
      <w:pPr>
        <w:pStyle w:val="Listaszerbekezds"/>
        <w:numPr>
          <w:ilvl w:val="0"/>
          <w:numId w:val="2"/>
        </w:numPr>
      </w:pPr>
      <w:r>
        <w:t xml:space="preserve">A leolvasott </w:t>
      </w:r>
      <w:r w:rsidRPr="00026F38">
        <w:rPr>
          <w:b/>
        </w:rPr>
        <w:t>értékek</w:t>
      </w:r>
      <w:r>
        <w:t xml:space="preserve"> </w:t>
      </w:r>
      <w:r w:rsidR="003F22A0" w:rsidRPr="00026F38">
        <w:rPr>
          <w:b/>
        </w:rPr>
        <w:t xml:space="preserve">első </w:t>
      </w:r>
      <w:r w:rsidRPr="00026F38">
        <w:rPr>
          <w:b/>
        </w:rPr>
        <w:t xml:space="preserve">két </w:t>
      </w:r>
      <w:r w:rsidR="003F22A0" w:rsidRPr="00026F38">
        <w:rPr>
          <w:b/>
        </w:rPr>
        <w:t>tizedes</w:t>
      </w:r>
      <w:r w:rsidRPr="00026F38">
        <w:rPr>
          <w:b/>
        </w:rPr>
        <w:t xml:space="preserve"> jegyét vehetjük pontosnak</w:t>
      </w:r>
      <w:r>
        <w:t xml:space="preserve">, mivel az utánuk következő jegyek nagyobb ingadozást mutatnak, mint azt a külső tényezők változása indokolná. </w:t>
      </w:r>
    </w:p>
    <w:p w:rsidR="00F022D3" w:rsidRDefault="00F022D3" w:rsidP="00F022D3"/>
    <w:p w:rsidR="002A7DA1" w:rsidRDefault="002A7DA1" w:rsidP="001A2DAE">
      <w:pPr>
        <w:pStyle w:val="Listaszerbekezds"/>
        <w:numPr>
          <w:ilvl w:val="0"/>
          <w:numId w:val="3"/>
        </w:numPr>
        <w:ind w:left="360"/>
        <w:rPr>
          <w:b/>
          <w:sz w:val="28"/>
          <w:szCs w:val="28"/>
          <w:u w:val="single"/>
        </w:rPr>
      </w:pPr>
      <w:r w:rsidRPr="001A2DAE">
        <w:rPr>
          <w:b/>
          <w:sz w:val="28"/>
          <w:szCs w:val="28"/>
          <w:u w:val="single"/>
        </w:rPr>
        <w:t>Kondenzátor</w:t>
      </w:r>
      <w:r w:rsidR="001A2DAE">
        <w:rPr>
          <w:b/>
          <w:sz w:val="28"/>
          <w:szCs w:val="28"/>
          <w:u w:val="single"/>
        </w:rPr>
        <w:t xml:space="preserve"> vizsgálata</w:t>
      </w:r>
      <w:r w:rsidRPr="001A2DAE">
        <w:rPr>
          <w:b/>
          <w:sz w:val="28"/>
          <w:szCs w:val="28"/>
          <w:u w:val="single"/>
        </w:rPr>
        <w:t>:</w:t>
      </w:r>
    </w:p>
    <w:p w:rsidR="001A2DAE" w:rsidRPr="001A2DAE" w:rsidRDefault="001A2DAE" w:rsidP="001A2DAE">
      <w:pPr>
        <w:rPr>
          <w:sz w:val="24"/>
          <w:szCs w:val="28"/>
        </w:rPr>
      </w:pPr>
      <w:r>
        <w:t>Az indikátorfelületről a következő adatokat olvastuk le:</w:t>
      </w:r>
    </w:p>
    <w:p w:rsidR="008E6EB5" w:rsidRPr="008E6EB5" w:rsidRDefault="00771756" w:rsidP="0026707E">
      <w:r>
        <w:t xml:space="preserve">R = +/- </w:t>
      </w:r>
      <w:proofErr w:type="spellStart"/>
      <w:r>
        <w:t>Inf</w:t>
      </w:r>
      <w:proofErr w:type="spellEnd"/>
      <w:r w:rsidR="001A2DAE">
        <w:br/>
      </w:r>
      <w:r w:rsidR="008E6EB5">
        <w:t>C = 48421 – 4845</w:t>
      </w:r>
      <w:r w:rsidR="003F22A0">
        <w:t>9</w:t>
      </w:r>
      <w:r w:rsidR="008E6EB5">
        <w:t xml:space="preserve"> </w:t>
      </w:r>
      <w:proofErr w:type="spellStart"/>
      <w:r>
        <w:t>pF</w:t>
      </w:r>
      <w:proofErr w:type="spellEnd"/>
      <w:r w:rsidR="001A2DAE">
        <w:t xml:space="preserve"> (között ingadozott)</w:t>
      </w:r>
      <w:r w:rsidR="001A2DAE">
        <w:br/>
      </w:r>
      <w:r w:rsidR="008E6EB5">
        <w:t xml:space="preserve">L = + </w:t>
      </w:r>
      <w:proofErr w:type="spellStart"/>
      <w:r w:rsidR="008E6EB5">
        <w:t>Inf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1376"/>
        <w:gridCol w:w="1176"/>
        <w:gridCol w:w="1499"/>
        <w:gridCol w:w="1903"/>
        <w:gridCol w:w="1950"/>
      </w:tblGrid>
      <w:tr w:rsidR="009848A9" w:rsidTr="009A20B8">
        <w:tc>
          <w:tcPr>
            <w:tcW w:w="1384" w:type="dxa"/>
          </w:tcPr>
          <w:p w:rsidR="009848A9" w:rsidRDefault="009848A9" w:rsidP="006C777F">
            <w:r>
              <w:t>Frekvencia</w:t>
            </w:r>
          </w:p>
        </w:tc>
        <w:tc>
          <w:tcPr>
            <w:tcW w:w="1376" w:type="dxa"/>
          </w:tcPr>
          <w:p w:rsidR="009848A9" w:rsidRDefault="009848A9" w:rsidP="006C777F">
            <w:r>
              <w:t>Impedancia</w:t>
            </w:r>
          </w:p>
        </w:tc>
        <w:tc>
          <w:tcPr>
            <w:tcW w:w="1176" w:type="dxa"/>
          </w:tcPr>
          <w:p w:rsidR="009848A9" w:rsidRDefault="009848A9" w:rsidP="00C95C31">
            <w:r>
              <w:t>Fázisszög</w:t>
            </w:r>
          </w:p>
        </w:tc>
        <w:tc>
          <w:tcPr>
            <w:tcW w:w="1499" w:type="dxa"/>
          </w:tcPr>
          <w:p w:rsidR="009848A9" w:rsidRDefault="009848A9" w:rsidP="006C777F">
            <w:r>
              <w:t>Ellenállás</w:t>
            </w:r>
          </w:p>
        </w:tc>
        <w:tc>
          <w:tcPr>
            <w:tcW w:w="1903" w:type="dxa"/>
          </w:tcPr>
          <w:p w:rsidR="009848A9" w:rsidRDefault="009A20B8" w:rsidP="009A20B8">
            <w:r>
              <w:t xml:space="preserve">Mért </w:t>
            </w:r>
            <w:proofErr w:type="spellStart"/>
            <w:r>
              <w:t>r</w:t>
            </w:r>
            <w:r w:rsidR="009848A9">
              <w:t>eaktancia</w:t>
            </w:r>
            <w:proofErr w:type="spellEnd"/>
          </w:p>
        </w:tc>
        <w:tc>
          <w:tcPr>
            <w:tcW w:w="1950" w:type="dxa"/>
          </w:tcPr>
          <w:p w:rsidR="009848A9" w:rsidRDefault="009848A9" w:rsidP="006C777F">
            <w:r>
              <w:t xml:space="preserve">Számolt </w:t>
            </w:r>
            <w:proofErr w:type="spellStart"/>
            <w:r>
              <w:t>reaktancia</w:t>
            </w:r>
            <w:proofErr w:type="spellEnd"/>
          </w:p>
        </w:tc>
      </w:tr>
      <w:tr w:rsidR="009848A9" w:rsidTr="009A20B8">
        <w:tc>
          <w:tcPr>
            <w:tcW w:w="1384" w:type="dxa"/>
          </w:tcPr>
          <w:p w:rsidR="009848A9" w:rsidRDefault="009848A9" w:rsidP="0026707E">
            <w:r>
              <w:t>10 Hz</w:t>
            </w:r>
          </w:p>
        </w:tc>
        <w:tc>
          <w:tcPr>
            <w:tcW w:w="1376" w:type="dxa"/>
          </w:tcPr>
          <w:p w:rsidR="009848A9" w:rsidRDefault="009848A9" w:rsidP="009848A9">
            <w:r>
              <w:t xml:space="preserve">317 </w:t>
            </w:r>
            <w:proofErr w:type="spellStart"/>
            <w:r>
              <w:t>kΩ</w:t>
            </w:r>
            <w:proofErr w:type="spellEnd"/>
          </w:p>
        </w:tc>
        <w:tc>
          <w:tcPr>
            <w:tcW w:w="1176" w:type="dxa"/>
          </w:tcPr>
          <w:p w:rsidR="009848A9" w:rsidRDefault="009848A9" w:rsidP="0026707E">
            <w:r>
              <w:t>-92,1°</w:t>
            </w:r>
          </w:p>
        </w:tc>
        <w:tc>
          <w:tcPr>
            <w:tcW w:w="1499" w:type="dxa"/>
          </w:tcPr>
          <w:p w:rsidR="009848A9" w:rsidRDefault="009848A9" w:rsidP="009848A9">
            <w:r>
              <w:t xml:space="preserve">34 – 36 </w:t>
            </w:r>
            <w:proofErr w:type="spellStart"/>
            <w:r>
              <w:t>mΩ</w:t>
            </w:r>
            <w:proofErr w:type="spellEnd"/>
          </w:p>
        </w:tc>
        <w:tc>
          <w:tcPr>
            <w:tcW w:w="1903" w:type="dxa"/>
          </w:tcPr>
          <w:p w:rsidR="009848A9" w:rsidRDefault="009848A9" w:rsidP="0026707E">
            <w:r>
              <w:t xml:space="preserve">-316 </w:t>
            </w:r>
            <w:proofErr w:type="spellStart"/>
            <w:r w:rsidRPr="006169A1">
              <w:t>k</w:t>
            </w:r>
            <w:r>
              <w:t>Ω</w:t>
            </w:r>
            <w:proofErr w:type="spellEnd"/>
          </w:p>
        </w:tc>
        <w:tc>
          <w:tcPr>
            <w:tcW w:w="1950" w:type="dxa"/>
          </w:tcPr>
          <w:p w:rsidR="009848A9" w:rsidRDefault="009848A9" w:rsidP="009848A9">
            <w:r w:rsidRPr="009848A9">
              <w:t>331</w:t>
            </w:r>
            <w:r>
              <w:t>,</w:t>
            </w:r>
            <w:r w:rsidRPr="009848A9">
              <w:t>57</w:t>
            </w:r>
            <w:r>
              <w:t xml:space="preserve"> </w:t>
            </w:r>
            <w:proofErr w:type="spellStart"/>
            <w:r>
              <w:t>kΩ</w:t>
            </w:r>
            <w:proofErr w:type="spellEnd"/>
          </w:p>
        </w:tc>
      </w:tr>
      <w:tr w:rsidR="009848A9" w:rsidTr="009A20B8">
        <w:tc>
          <w:tcPr>
            <w:tcW w:w="1384" w:type="dxa"/>
          </w:tcPr>
          <w:p w:rsidR="009848A9" w:rsidRDefault="009848A9" w:rsidP="0026707E">
            <w:r>
              <w:t>100 Hz</w:t>
            </w:r>
          </w:p>
        </w:tc>
        <w:tc>
          <w:tcPr>
            <w:tcW w:w="1376" w:type="dxa"/>
          </w:tcPr>
          <w:p w:rsidR="009848A9" w:rsidRDefault="009848A9" w:rsidP="0026707E">
            <w:r>
              <w:t xml:space="preserve">31,2 </w:t>
            </w:r>
            <w:proofErr w:type="spellStart"/>
            <w:r>
              <w:t>kΩ</w:t>
            </w:r>
            <w:proofErr w:type="spellEnd"/>
          </w:p>
        </w:tc>
        <w:tc>
          <w:tcPr>
            <w:tcW w:w="1176" w:type="dxa"/>
          </w:tcPr>
          <w:p w:rsidR="009848A9" w:rsidRDefault="009848A9" w:rsidP="009848A9">
            <w:r>
              <w:t>-89,8°</w:t>
            </w:r>
          </w:p>
        </w:tc>
        <w:tc>
          <w:tcPr>
            <w:tcW w:w="1499" w:type="dxa"/>
          </w:tcPr>
          <w:p w:rsidR="009848A9" w:rsidRDefault="009848A9" w:rsidP="00726ADC">
            <w:r>
              <w:t xml:space="preserve">31 – 32 </w:t>
            </w:r>
            <w:proofErr w:type="spellStart"/>
            <w:r>
              <w:t>mΩ</w:t>
            </w:r>
            <w:proofErr w:type="spellEnd"/>
          </w:p>
        </w:tc>
        <w:tc>
          <w:tcPr>
            <w:tcW w:w="1903" w:type="dxa"/>
          </w:tcPr>
          <w:p w:rsidR="009848A9" w:rsidRDefault="009848A9" w:rsidP="0026707E">
            <w:r>
              <w:t xml:space="preserve">-31,1 </w:t>
            </w:r>
            <w:proofErr w:type="spellStart"/>
            <w:r>
              <w:t>kΩ</w:t>
            </w:r>
            <w:proofErr w:type="spellEnd"/>
          </w:p>
        </w:tc>
        <w:tc>
          <w:tcPr>
            <w:tcW w:w="1950" w:type="dxa"/>
          </w:tcPr>
          <w:p w:rsidR="009848A9" w:rsidRDefault="009A20B8" w:rsidP="0026707E">
            <w:r w:rsidRPr="009848A9">
              <w:t>33</w:t>
            </w:r>
            <w:r>
              <w:t>,</w:t>
            </w:r>
            <w:r w:rsidRPr="009848A9">
              <w:t>157</w:t>
            </w:r>
            <w:r>
              <w:t xml:space="preserve"> </w:t>
            </w:r>
            <w:proofErr w:type="spellStart"/>
            <w:r>
              <w:t>kΩ</w:t>
            </w:r>
            <w:proofErr w:type="spellEnd"/>
          </w:p>
        </w:tc>
      </w:tr>
      <w:tr w:rsidR="009848A9" w:rsidTr="009A20B8">
        <w:tc>
          <w:tcPr>
            <w:tcW w:w="1384" w:type="dxa"/>
          </w:tcPr>
          <w:p w:rsidR="009848A9" w:rsidRDefault="009848A9" w:rsidP="0026707E">
            <w:r>
              <w:t>1 000 Hz</w:t>
            </w:r>
          </w:p>
        </w:tc>
        <w:tc>
          <w:tcPr>
            <w:tcW w:w="1376" w:type="dxa"/>
          </w:tcPr>
          <w:p w:rsidR="009848A9" w:rsidRDefault="009848A9" w:rsidP="0026707E">
            <w:r>
              <w:t xml:space="preserve">3,16 </w:t>
            </w:r>
            <w:proofErr w:type="spellStart"/>
            <w:r>
              <w:t>kΩ</w:t>
            </w:r>
            <w:proofErr w:type="spellEnd"/>
          </w:p>
        </w:tc>
        <w:tc>
          <w:tcPr>
            <w:tcW w:w="1176" w:type="dxa"/>
          </w:tcPr>
          <w:p w:rsidR="009848A9" w:rsidRDefault="009848A9" w:rsidP="009848A9">
            <w:r>
              <w:t>-88,7°</w:t>
            </w:r>
          </w:p>
        </w:tc>
        <w:tc>
          <w:tcPr>
            <w:tcW w:w="1499" w:type="dxa"/>
          </w:tcPr>
          <w:p w:rsidR="009848A9" w:rsidRDefault="009848A9" w:rsidP="0026707E">
            <w:r>
              <w:t xml:space="preserve">29 – 32 </w:t>
            </w:r>
            <w:proofErr w:type="spellStart"/>
            <w:r>
              <w:t>mΩ</w:t>
            </w:r>
            <w:proofErr w:type="spellEnd"/>
          </w:p>
        </w:tc>
        <w:tc>
          <w:tcPr>
            <w:tcW w:w="1903" w:type="dxa"/>
          </w:tcPr>
          <w:p w:rsidR="009848A9" w:rsidRDefault="009848A9" w:rsidP="0026707E">
            <w:r>
              <w:t xml:space="preserve">3,16 </w:t>
            </w:r>
            <w:proofErr w:type="spellStart"/>
            <w:r>
              <w:t>kΩ</w:t>
            </w:r>
            <w:proofErr w:type="spellEnd"/>
          </w:p>
        </w:tc>
        <w:tc>
          <w:tcPr>
            <w:tcW w:w="1950" w:type="dxa"/>
          </w:tcPr>
          <w:p w:rsidR="009848A9" w:rsidRDefault="009A20B8" w:rsidP="0026707E">
            <w:r w:rsidRPr="009848A9">
              <w:t>3</w:t>
            </w:r>
            <w:r>
              <w:t>,</w:t>
            </w:r>
            <w:r w:rsidRPr="009848A9">
              <w:t>3157</w:t>
            </w:r>
            <w:r>
              <w:t xml:space="preserve"> </w:t>
            </w:r>
            <w:proofErr w:type="spellStart"/>
            <w:r>
              <w:t>kΩ</w:t>
            </w:r>
            <w:proofErr w:type="spellEnd"/>
          </w:p>
        </w:tc>
      </w:tr>
      <w:tr w:rsidR="009848A9" w:rsidTr="009A20B8">
        <w:tc>
          <w:tcPr>
            <w:tcW w:w="1384" w:type="dxa"/>
          </w:tcPr>
          <w:p w:rsidR="009848A9" w:rsidRDefault="009848A9" w:rsidP="0026707E">
            <w:r>
              <w:t>10 000 Hz</w:t>
            </w:r>
          </w:p>
        </w:tc>
        <w:tc>
          <w:tcPr>
            <w:tcW w:w="1376" w:type="dxa"/>
          </w:tcPr>
          <w:p w:rsidR="009848A9" w:rsidRDefault="009848A9" w:rsidP="0026707E">
            <w:r>
              <w:t>316 – 317 Ω</w:t>
            </w:r>
          </w:p>
        </w:tc>
        <w:tc>
          <w:tcPr>
            <w:tcW w:w="1176" w:type="dxa"/>
          </w:tcPr>
          <w:p w:rsidR="009848A9" w:rsidRDefault="009848A9" w:rsidP="009848A9">
            <w:r>
              <w:t>-88,2°</w:t>
            </w:r>
          </w:p>
        </w:tc>
        <w:tc>
          <w:tcPr>
            <w:tcW w:w="1499" w:type="dxa"/>
          </w:tcPr>
          <w:p w:rsidR="009848A9" w:rsidRDefault="009848A9" w:rsidP="0026707E">
            <w:r>
              <w:t xml:space="preserve">29 – 30 </w:t>
            </w:r>
            <w:proofErr w:type="spellStart"/>
            <w:r>
              <w:t>mΩ</w:t>
            </w:r>
            <w:proofErr w:type="spellEnd"/>
          </w:p>
        </w:tc>
        <w:tc>
          <w:tcPr>
            <w:tcW w:w="1903" w:type="dxa"/>
          </w:tcPr>
          <w:p w:rsidR="009848A9" w:rsidRDefault="009848A9" w:rsidP="00771756">
            <w:r>
              <w:t>316 – 317 Ω</w:t>
            </w:r>
          </w:p>
        </w:tc>
        <w:tc>
          <w:tcPr>
            <w:tcW w:w="1950" w:type="dxa"/>
          </w:tcPr>
          <w:p w:rsidR="009848A9" w:rsidRDefault="009A20B8" w:rsidP="00771756">
            <w:r w:rsidRPr="009848A9">
              <w:t>331</w:t>
            </w:r>
            <w:r>
              <w:t>,</w:t>
            </w:r>
            <w:r w:rsidRPr="009848A9">
              <w:t>57</w:t>
            </w:r>
            <w:r>
              <w:t xml:space="preserve"> Ω</w:t>
            </w:r>
          </w:p>
        </w:tc>
      </w:tr>
      <w:tr w:rsidR="009848A9" w:rsidTr="009A20B8">
        <w:tc>
          <w:tcPr>
            <w:tcW w:w="1384" w:type="dxa"/>
          </w:tcPr>
          <w:p w:rsidR="009848A9" w:rsidRDefault="009848A9" w:rsidP="0026707E">
            <w:r>
              <w:t>50 000 Hz</w:t>
            </w:r>
          </w:p>
        </w:tc>
        <w:tc>
          <w:tcPr>
            <w:tcW w:w="1376" w:type="dxa"/>
          </w:tcPr>
          <w:p w:rsidR="009848A9" w:rsidRDefault="009848A9" w:rsidP="0026707E">
            <w:r>
              <w:t>59,33 Ω</w:t>
            </w:r>
          </w:p>
        </w:tc>
        <w:tc>
          <w:tcPr>
            <w:tcW w:w="1176" w:type="dxa"/>
          </w:tcPr>
          <w:p w:rsidR="009848A9" w:rsidRDefault="009848A9" w:rsidP="0026707E">
            <w:r>
              <w:t>-89,68°</w:t>
            </w:r>
          </w:p>
        </w:tc>
        <w:tc>
          <w:tcPr>
            <w:tcW w:w="1499" w:type="dxa"/>
          </w:tcPr>
          <w:p w:rsidR="009848A9" w:rsidRDefault="009848A9" w:rsidP="0026707E">
            <w:r>
              <w:t xml:space="preserve">31 – 32 </w:t>
            </w:r>
            <w:proofErr w:type="spellStart"/>
            <w:r>
              <w:t>mΩ</w:t>
            </w:r>
            <w:proofErr w:type="spellEnd"/>
          </w:p>
        </w:tc>
        <w:tc>
          <w:tcPr>
            <w:tcW w:w="1903" w:type="dxa"/>
          </w:tcPr>
          <w:p w:rsidR="009848A9" w:rsidRDefault="009848A9" w:rsidP="0026707E">
            <w:r>
              <w:t xml:space="preserve">-59,32 Ω </w:t>
            </w:r>
          </w:p>
        </w:tc>
        <w:tc>
          <w:tcPr>
            <w:tcW w:w="1950" w:type="dxa"/>
          </w:tcPr>
          <w:p w:rsidR="009848A9" w:rsidRDefault="009A20B8" w:rsidP="009A20B8">
            <w:r w:rsidRPr="009A20B8">
              <w:t>66.31</w:t>
            </w:r>
            <w:r>
              <w:t xml:space="preserve"> Ω</w:t>
            </w:r>
          </w:p>
        </w:tc>
      </w:tr>
    </w:tbl>
    <w:p w:rsidR="00DB657D" w:rsidRDefault="00DB657D" w:rsidP="0026707E"/>
    <w:p w:rsidR="002A7DA1" w:rsidRPr="00026F38" w:rsidRDefault="006169A1" w:rsidP="0026707E">
      <w:pPr>
        <w:rPr>
          <w:b/>
          <w:u w:val="single"/>
        </w:rPr>
      </w:pPr>
      <w:r w:rsidRPr="00026F38">
        <w:rPr>
          <w:b/>
          <w:u w:val="single"/>
        </w:rPr>
        <w:t>Megfigyelések:</w:t>
      </w:r>
    </w:p>
    <w:p w:rsidR="006169A1" w:rsidRPr="009848A9" w:rsidRDefault="009848A9" w:rsidP="006169A1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rezisztív</w:t>
      </w:r>
      <w:proofErr w:type="spellEnd"/>
      <w:r>
        <w:rPr>
          <w:b/>
        </w:rPr>
        <w:t xml:space="preserve"> ellenállás elhanyagolhatóan kicsi. A</w:t>
      </w:r>
      <w:r w:rsidR="006169A1" w:rsidRPr="009848A9">
        <w:rPr>
          <w:b/>
        </w:rPr>
        <w:t>z impedancia abszolút értéke</w:t>
      </w:r>
      <w:r w:rsidRPr="009848A9">
        <w:rPr>
          <w:b/>
        </w:rPr>
        <w:t xml:space="preserve"> lényegében megegyezik a</w:t>
      </w:r>
      <w:r w:rsidR="006169A1" w:rsidRPr="009848A9">
        <w:rPr>
          <w:b/>
        </w:rPr>
        <w:t xml:space="preserve"> </w:t>
      </w:r>
      <w:proofErr w:type="spellStart"/>
      <w:r w:rsidR="006169A1" w:rsidRPr="009848A9">
        <w:rPr>
          <w:b/>
        </w:rPr>
        <w:t>rea</w:t>
      </w:r>
      <w:r w:rsidR="004828E3" w:rsidRPr="009848A9">
        <w:rPr>
          <w:b/>
        </w:rPr>
        <w:t>ktancia</w:t>
      </w:r>
      <w:proofErr w:type="spellEnd"/>
      <w:r w:rsidRPr="009848A9">
        <w:rPr>
          <w:b/>
        </w:rPr>
        <w:t xml:space="preserve"> abszolút értékével,</w:t>
      </w:r>
      <w:r w:rsidR="004A6D79" w:rsidRPr="009848A9">
        <w:rPr>
          <w:b/>
        </w:rPr>
        <w:t xml:space="preserve"> és </w:t>
      </w:r>
      <w:r w:rsidRPr="009848A9">
        <w:rPr>
          <w:b/>
        </w:rPr>
        <w:t xml:space="preserve">fordítottan arányos a frekvenciával. A fázisszög pedig </w:t>
      </w:r>
      <w:r w:rsidR="009A20B8">
        <w:rPr>
          <w:b/>
        </w:rPr>
        <w:t>-</w:t>
      </w:r>
      <w:r w:rsidRPr="009848A9">
        <w:rPr>
          <w:b/>
        </w:rPr>
        <w:t xml:space="preserve">90° körül </w:t>
      </w:r>
      <w:r w:rsidR="00E35695" w:rsidRPr="009848A9">
        <w:rPr>
          <w:b/>
        </w:rPr>
        <w:t>ingadozik</w:t>
      </w:r>
      <w:r w:rsidRPr="009848A9">
        <w:rPr>
          <w:b/>
        </w:rPr>
        <w:t>.</w:t>
      </w:r>
    </w:p>
    <w:p w:rsidR="00026F38" w:rsidRPr="007C4FB4" w:rsidRDefault="00034B6E" w:rsidP="00026F38">
      <w:pPr>
        <w:pStyle w:val="Listaszerbekezds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2*π*f*C</m:t>
            </m:r>
          </m:den>
        </m:f>
      </m:oMath>
    </w:p>
    <w:p w:rsidR="007C4FB4" w:rsidRPr="007C4FB4" w:rsidRDefault="00034B6E" w:rsidP="00026F38">
      <w:pPr>
        <w:pStyle w:val="Listaszerbekezds"/>
        <w:numPr>
          <w:ilvl w:val="1"/>
          <w:numId w:val="1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, R=0≫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e>
        </m:d>
      </m:oMath>
    </w:p>
    <w:p w:rsidR="007C4FB4" w:rsidRDefault="007C4FB4" w:rsidP="007C4FB4">
      <w:pPr>
        <w:pStyle w:val="Listaszerbekezds"/>
        <w:numPr>
          <w:ilvl w:val="1"/>
          <w:numId w:val="1"/>
        </w:numPr>
      </w:pPr>
      <m:oMath>
        <m:r>
          <w:rPr>
            <w:rFonts w:ascii="Cambria Math" w:hAnsi="Cambria Math"/>
          </w:rPr>
          <m:t>φ=tg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  <m:r>
          <w:rPr>
            <w:rFonts w:ascii="Cambria Math" w:hAnsi="Cambria Math"/>
          </w:rPr>
          <m:t xml:space="preserve"> , R=0≫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R→0</m:t>
                </m:r>
              </m:lim>
            </m:limLow>
          </m:fName>
          <m:e>
            <m:r>
              <w:rPr>
                <w:rFonts w:ascii="Cambria Math" w:hAnsi="Cambria Math"/>
              </w:rPr>
              <m:t>tg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=-90°</m:t>
            </m:r>
          </m:e>
        </m:func>
      </m:oMath>
    </w:p>
    <w:p w:rsidR="006169A1" w:rsidRDefault="006169A1" w:rsidP="006169A1">
      <w:pPr>
        <w:pStyle w:val="Listaszerbekezds"/>
        <w:numPr>
          <w:ilvl w:val="0"/>
          <w:numId w:val="1"/>
        </w:numPr>
      </w:pPr>
      <w:r>
        <w:t>A mért értékek ingadozása a frekvencia növekedésével csökken</w:t>
      </w:r>
      <w:r w:rsidR="00771756">
        <w:t>.</w:t>
      </w:r>
    </w:p>
    <w:p w:rsidR="004828E3" w:rsidRDefault="006169A1" w:rsidP="006169A1">
      <w:pPr>
        <w:pStyle w:val="Listaszerbekezds"/>
        <w:numPr>
          <w:ilvl w:val="0"/>
          <w:numId w:val="1"/>
        </w:numPr>
      </w:pPr>
      <w:r>
        <w:t xml:space="preserve">A mérési adatoknál </w:t>
      </w:r>
      <w:r w:rsidR="00771756">
        <w:t>2</w:t>
      </w:r>
      <w:r>
        <w:t xml:space="preserve"> </w:t>
      </w:r>
      <w:r w:rsidR="003F22A0">
        <w:t>tizedes</w:t>
      </w:r>
      <w:r>
        <w:t xml:space="preserve"> jegyet </w:t>
      </w:r>
      <w:r w:rsidR="00771756">
        <w:t>lehet</w:t>
      </w:r>
      <w:r w:rsidR="003F22A0">
        <w:t xml:space="preserve"> a továbbiakban figyelembe venni</w:t>
      </w:r>
      <w:r w:rsidR="00771756">
        <w:t xml:space="preserve"> </w:t>
      </w:r>
      <w:r w:rsidR="003F22A0">
        <w:t xml:space="preserve">a </w:t>
      </w:r>
      <w:r w:rsidR="00771756">
        <w:t>számításokban</w:t>
      </w:r>
      <w:r>
        <w:t xml:space="preserve">, mert a </w:t>
      </w:r>
      <w:r w:rsidR="00771756">
        <w:t>második</w:t>
      </w:r>
      <w:r>
        <w:t xml:space="preserve"> jegy után általában nagy már az ingadozás</w:t>
      </w:r>
      <w:r w:rsidR="002E745F">
        <w:t xml:space="preserve">. </w:t>
      </w:r>
    </w:p>
    <w:p w:rsidR="004828E3" w:rsidRDefault="004828E3">
      <w:r>
        <w:br w:type="page"/>
      </w:r>
    </w:p>
    <w:p w:rsidR="006169A1" w:rsidRDefault="006169A1" w:rsidP="00A2146D">
      <w:pPr>
        <w:pStyle w:val="Listaszerbekezds"/>
        <w:numPr>
          <w:ilvl w:val="0"/>
          <w:numId w:val="3"/>
        </w:numPr>
        <w:ind w:left="360"/>
        <w:rPr>
          <w:b/>
          <w:sz w:val="28"/>
          <w:u w:val="single"/>
        </w:rPr>
      </w:pPr>
      <w:r w:rsidRPr="00A2146D">
        <w:rPr>
          <w:b/>
          <w:sz w:val="28"/>
          <w:u w:val="single"/>
        </w:rPr>
        <w:lastRenderedPageBreak/>
        <w:t>Tekercs</w:t>
      </w:r>
      <w:r w:rsidR="00A2146D">
        <w:rPr>
          <w:b/>
          <w:sz w:val="28"/>
          <w:u w:val="single"/>
        </w:rPr>
        <w:t xml:space="preserve"> vizsgálata</w:t>
      </w:r>
      <w:r w:rsidRPr="00A2146D">
        <w:rPr>
          <w:b/>
          <w:sz w:val="28"/>
          <w:u w:val="single"/>
        </w:rPr>
        <w:t>:</w:t>
      </w:r>
    </w:p>
    <w:p w:rsidR="004828E3" w:rsidRPr="004828E3" w:rsidRDefault="004828E3" w:rsidP="004828E3">
      <w:pPr>
        <w:rPr>
          <w:sz w:val="24"/>
          <w:szCs w:val="28"/>
        </w:rPr>
      </w:pPr>
      <w:r>
        <w:t>Az indikátorfelületről a következő adatokat olvastuk le:</w:t>
      </w:r>
    </w:p>
    <w:p w:rsidR="006169A1" w:rsidRPr="008E6EB5" w:rsidRDefault="002E745F" w:rsidP="006169A1">
      <w:r>
        <w:t>R =</w:t>
      </w:r>
      <w:r w:rsidR="006169A1">
        <w:t xml:space="preserve"> </w:t>
      </w:r>
      <w:r>
        <w:t xml:space="preserve">0,001 </w:t>
      </w:r>
      <w:proofErr w:type="spellStart"/>
      <w:r>
        <w:t>kOhm</w:t>
      </w:r>
      <w:proofErr w:type="spellEnd"/>
      <w:r w:rsidR="006C777F">
        <w:br/>
      </w:r>
      <w:r w:rsidR="006169A1">
        <w:t xml:space="preserve">C = </w:t>
      </w:r>
      <w:r>
        <w:t>+</w:t>
      </w:r>
      <w:proofErr w:type="spellStart"/>
      <w:r>
        <w:t>Inf</w:t>
      </w:r>
      <w:proofErr w:type="spellEnd"/>
      <w:r w:rsidR="006C777F">
        <w:br/>
      </w:r>
      <w:r>
        <w:t xml:space="preserve">L = 130 – 137 </w:t>
      </w:r>
      <w:proofErr w:type="spellStart"/>
      <w:r>
        <w:t>µH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386"/>
        <w:gridCol w:w="1842"/>
        <w:gridCol w:w="2300"/>
      </w:tblGrid>
      <w:tr w:rsidR="006C777F" w:rsidTr="009A20B8">
        <w:tc>
          <w:tcPr>
            <w:tcW w:w="1842" w:type="dxa"/>
          </w:tcPr>
          <w:p w:rsidR="006C777F" w:rsidRPr="009A20B8" w:rsidRDefault="006C777F" w:rsidP="006C777F">
            <w:pPr>
              <w:rPr>
                <w:b/>
              </w:rPr>
            </w:pPr>
            <w:r w:rsidRPr="009A20B8">
              <w:rPr>
                <w:b/>
              </w:rPr>
              <w:t>Frekvencia</w:t>
            </w:r>
          </w:p>
        </w:tc>
        <w:tc>
          <w:tcPr>
            <w:tcW w:w="1842" w:type="dxa"/>
          </w:tcPr>
          <w:p w:rsidR="006C777F" w:rsidRPr="009A20B8" w:rsidRDefault="00F7501A" w:rsidP="006C777F">
            <w:pPr>
              <w:rPr>
                <w:b/>
              </w:rPr>
            </w:pPr>
            <w:r w:rsidRPr="009A20B8">
              <w:rPr>
                <w:b/>
              </w:rPr>
              <w:t>Impedancia</w:t>
            </w:r>
          </w:p>
        </w:tc>
        <w:tc>
          <w:tcPr>
            <w:tcW w:w="1386" w:type="dxa"/>
          </w:tcPr>
          <w:p w:rsidR="006C777F" w:rsidRPr="009A20B8" w:rsidRDefault="006C777F" w:rsidP="00C95C31">
            <w:pPr>
              <w:rPr>
                <w:b/>
              </w:rPr>
            </w:pPr>
            <w:r w:rsidRPr="009A20B8">
              <w:rPr>
                <w:b/>
              </w:rPr>
              <w:t>Fázis</w:t>
            </w:r>
            <w:r w:rsidR="004828E3" w:rsidRPr="009A20B8">
              <w:rPr>
                <w:b/>
              </w:rPr>
              <w:t>szög</w:t>
            </w:r>
          </w:p>
        </w:tc>
        <w:tc>
          <w:tcPr>
            <w:tcW w:w="1842" w:type="dxa"/>
          </w:tcPr>
          <w:p w:rsidR="006C777F" w:rsidRPr="009A20B8" w:rsidRDefault="006C777F" w:rsidP="006C777F">
            <w:pPr>
              <w:rPr>
                <w:b/>
              </w:rPr>
            </w:pPr>
            <w:r w:rsidRPr="009A20B8">
              <w:rPr>
                <w:b/>
              </w:rPr>
              <w:t>Ellenállás</w:t>
            </w:r>
          </w:p>
        </w:tc>
        <w:tc>
          <w:tcPr>
            <w:tcW w:w="2300" w:type="dxa"/>
          </w:tcPr>
          <w:p w:rsidR="006C777F" w:rsidRPr="009A20B8" w:rsidRDefault="006C777F" w:rsidP="006C777F">
            <w:pPr>
              <w:rPr>
                <w:b/>
              </w:rPr>
            </w:pPr>
            <w:proofErr w:type="spellStart"/>
            <w:r w:rsidRPr="009A20B8">
              <w:rPr>
                <w:b/>
              </w:rPr>
              <w:t>Reaktancia</w:t>
            </w:r>
            <w:proofErr w:type="spellEnd"/>
          </w:p>
        </w:tc>
      </w:tr>
      <w:tr w:rsidR="006169A1" w:rsidTr="009A20B8">
        <w:tc>
          <w:tcPr>
            <w:tcW w:w="1842" w:type="dxa"/>
          </w:tcPr>
          <w:p w:rsidR="006169A1" w:rsidRDefault="006169A1" w:rsidP="00050326">
            <w:r>
              <w:t>10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6169A1" w:rsidRDefault="002E745F" w:rsidP="00050326">
            <w:r>
              <w:t>3,22 Ohm</w:t>
            </w:r>
          </w:p>
        </w:tc>
        <w:tc>
          <w:tcPr>
            <w:tcW w:w="1386" w:type="dxa"/>
          </w:tcPr>
          <w:p w:rsidR="006169A1" w:rsidRDefault="002E745F" w:rsidP="00050326">
            <w:r>
              <w:t>0,04 – 0,31</w:t>
            </w:r>
            <w:r w:rsidR="00771756">
              <w:t>°</w:t>
            </w:r>
          </w:p>
        </w:tc>
        <w:tc>
          <w:tcPr>
            <w:tcW w:w="1842" w:type="dxa"/>
          </w:tcPr>
          <w:p w:rsidR="006169A1" w:rsidRDefault="002E745F" w:rsidP="00050326">
            <w:r>
              <w:t>3,22 Ohm</w:t>
            </w:r>
          </w:p>
        </w:tc>
        <w:tc>
          <w:tcPr>
            <w:tcW w:w="2300" w:type="dxa"/>
          </w:tcPr>
          <w:p w:rsidR="006169A1" w:rsidRDefault="002E745F" w:rsidP="00050326">
            <w:r>
              <w:t xml:space="preserve">0 </w:t>
            </w:r>
            <w:proofErr w:type="spellStart"/>
            <w:r>
              <w:t>mOhm</w:t>
            </w:r>
            <w:proofErr w:type="spellEnd"/>
            <w:r>
              <w:t xml:space="preserve"> – 25 </w:t>
            </w:r>
            <w:proofErr w:type="spellStart"/>
            <w:r>
              <w:t>mOhm</w:t>
            </w:r>
            <w:proofErr w:type="spellEnd"/>
          </w:p>
        </w:tc>
      </w:tr>
      <w:tr w:rsidR="006169A1" w:rsidTr="009A20B8">
        <w:tc>
          <w:tcPr>
            <w:tcW w:w="1842" w:type="dxa"/>
          </w:tcPr>
          <w:p w:rsidR="006169A1" w:rsidRDefault="006169A1" w:rsidP="00050326">
            <w:r>
              <w:t>100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6169A1" w:rsidRDefault="002E745F" w:rsidP="00050326">
            <w:r>
              <w:t>3,20 - 3,23</w:t>
            </w:r>
            <w:r w:rsidR="004A6D79">
              <w:t xml:space="preserve"> Ohm</w:t>
            </w:r>
          </w:p>
        </w:tc>
        <w:tc>
          <w:tcPr>
            <w:tcW w:w="1386" w:type="dxa"/>
          </w:tcPr>
          <w:p w:rsidR="006169A1" w:rsidRDefault="002E745F" w:rsidP="00050326">
            <w:r>
              <w:t>1,</w:t>
            </w:r>
            <w:proofErr w:type="spellStart"/>
            <w:r>
              <w:t>1</w:t>
            </w:r>
            <w:proofErr w:type="spellEnd"/>
            <w:r>
              <w:t xml:space="preserve"> – 1,5</w:t>
            </w:r>
            <w:r w:rsidR="00771756">
              <w:t>°</w:t>
            </w:r>
          </w:p>
        </w:tc>
        <w:tc>
          <w:tcPr>
            <w:tcW w:w="1842" w:type="dxa"/>
          </w:tcPr>
          <w:p w:rsidR="006169A1" w:rsidRDefault="002E745F" w:rsidP="00050326">
            <w:r>
              <w:t>3,20 – 3,23 Ohm</w:t>
            </w:r>
          </w:p>
        </w:tc>
        <w:tc>
          <w:tcPr>
            <w:tcW w:w="2300" w:type="dxa"/>
          </w:tcPr>
          <w:p w:rsidR="006169A1" w:rsidRDefault="002E745F" w:rsidP="00050326">
            <w:r>
              <w:t xml:space="preserve">65 – 80 </w:t>
            </w:r>
            <w:proofErr w:type="spellStart"/>
            <w:r>
              <w:t>mOhm</w:t>
            </w:r>
            <w:proofErr w:type="spellEnd"/>
          </w:p>
        </w:tc>
      </w:tr>
      <w:tr w:rsidR="006169A1" w:rsidTr="009A20B8">
        <w:tc>
          <w:tcPr>
            <w:tcW w:w="1842" w:type="dxa"/>
          </w:tcPr>
          <w:p w:rsidR="006169A1" w:rsidRDefault="006169A1" w:rsidP="00050326">
            <w:r>
              <w:t>1 000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6169A1" w:rsidRDefault="002E745F" w:rsidP="00050326">
            <w:r>
              <w:t>3,10 – 3,12</w:t>
            </w:r>
            <w:r w:rsidR="004A6D79">
              <w:t xml:space="preserve"> Ohm</w:t>
            </w:r>
          </w:p>
        </w:tc>
        <w:tc>
          <w:tcPr>
            <w:tcW w:w="1386" w:type="dxa"/>
          </w:tcPr>
          <w:p w:rsidR="006169A1" w:rsidRDefault="002E745F" w:rsidP="00050326">
            <w:r>
              <w:t>13,9 – 14,1</w:t>
            </w:r>
            <w:r w:rsidR="00771756">
              <w:t>°</w:t>
            </w:r>
          </w:p>
        </w:tc>
        <w:tc>
          <w:tcPr>
            <w:tcW w:w="1842" w:type="dxa"/>
          </w:tcPr>
          <w:p w:rsidR="006169A1" w:rsidRDefault="002E745F" w:rsidP="00050326">
            <w:r>
              <w:t>3,00 – 3,02 Ohm</w:t>
            </w:r>
          </w:p>
        </w:tc>
        <w:tc>
          <w:tcPr>
            <w:tcW w:w="2300" w:type="dxa"/>
          </w:tcPr>
          <w:p w:rsidR="006169A1" w:rsidRDefault="002E745F" w:rsidP="00050326">
            <w:r>
              <w:t xml:space="preserve">744 – 768 </w:t>
            </w:r>
            <w:proofErr w:type="spellStart"/>
            <w:r>
              <w:t>mOhm</w:t>
            </w:r>
            <w:proofErr w:type="spellEnd"/>
          </w:p>
        </w:tc>
      </w:tr>
      <w:tr w:rsidR="002E745F" w:rsidTr="009A20B8">
        <w:tc>
          <w:tcPr>
            <w:tcW w:w="1842" w:type="dxa"/>
          </w:tcPr>
          <w:p w:rsidR="002E745F" w:rsidRDefault="002E745F" w:rsidP="00050326">
            <w:r>
              <w:t>2 500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2E745F" w:rsidRDefault="002E745F" w:rsidP="00050326">
            <w:r>
              <w:t>3,60 – 3,61</w:t>
            </w:r>
            <w:r w:rsidR="004A6D79">
              <w:t xml:space="preserve"> Ohm</w:t>
            </w:r>
          </w:p>
        </w:tc>
        <w:tc>
          <w:tcPr>
            <w:tcW w:w="1386" w:type="dxa"/>
          </w:tcPr>
          <w:p w:rsidR="002E745F" w:rsidRDefault="002E745F" w:rsidP="00050326">
            <w:r>
              <w:t>33,6 – 33,7</w:t>
            </w:r>
            <w:r w:rsidR="00771756">
              <w:t>°</w:t>
            </w:r>
          </w:p>
        </w:tc>
        <w:tc>
          <w:tcPr>
            <w:tcW w:w="1842" w:type="dxa"/>
          </w:tcPr>
          <w:p w:rsidR="002E745F" w:rsidRDefault="002E745F" w:rsidP="004A6D79">
            <w:pPr>
              <w:tabs>
                <w:tab w:val="left" w:pos="1515"/>
              </w:tabs>
            </w:pPr>
            <w:r>
              <w:t>2,99 – 3,01</w:t>
            </w:r>
            <w:r w:rsidR="004A6D79">
              <w:t xml:space="preserve"> Ohm</w:t>
            </w:r>
          </w:p>
        </w:tc>
        <w:tc>
          <w:tcPr>
            <w:tcW w:w="2300" w:type="dxa"/>
          </w:tcPr>
          <w:p w:rsidR="002E745F" w:rsidRDefault="002E745F" w:rsidP="00050326">
            <w:r>
              <w:t xml:space="preserve">1,99 – 2,01 </w:t>
            </w:r>
            <w:r w:rsidR="004A6D79">
              <w:t>Ohm</w:t>
            </w:r>
          </w:p>
        </w:tc>
      </w:tr>
      <w:tr w:rsidR="002E745F" w:rsidTr="009A20B8">
        <w:tc>
          <w:tcPr>
            <w:tcW w:w="1842" w:type="dxa"/>
          </w:tcPr>
          <w:p w:rsidR="002E745F" w:rsidRDefault="002E745F" w:rsidP="00771756">
            <w:r>
              <w:t>5 000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2E745F" w:rsidRDefault="004A6D79" w:rsidP="00050326">
            <w:r>
              <w:t>5,03 – 5,05 Ohm</w:t>
            </w:r>
          </w:p>
        </w:tc>
        <w:tc>
          <w:tcPr>
            <w:tcW w:w="1386" w:type="dxa"/>
          </w:tcPr>
          <w:p w:rsidR="002E745F" w:rsidRDefault="004A6D79" w:rsidP="00050326">
            <w:r>
              <w:t xml:space="preserve">52,1 - 51,3 </w:t>
            </w:r>
            <w:r w:rsidR="00771756">
              <w:t>°</w:t>
            </w:r>
          </w:p>
        </w:tc>
        <w:tc>
          <w:tcPr>
            <w:tcW w:w="1842" w:type="dxa"/>
          </w:tcPr>
          <w:p w:rsidR="002E745F" w:rsidRDefault="004A6D79" w:rsidP="00050326">
            <w:r>
              <w:t>3,08 – 3,10 Ohm</w:t>
            </w:r>
          </w:p>
        </w:tc>
        <w:tc>
          <w:tcPr>
            <w:tcW w:w="2300" w:type="dxa"/>
          </w:tcPr>
          <w:p w:rsidR="002E745F" w:rsidRDefault="004A6D79" w:rsidP="00050326">
            <w:r>
              <w:t>3,97 – 3,99 Ohm</w:t>
            </w:r>
          </w:p>
        </w:tc>
      </w:tr>
      <w:tr w:rsidR="004A6D79" w:rsidTr="009A20B8">
        <w:tc>
          <w:tcPr>
            <w:tcW w:w="1842" w:type="dxa"/>
          </w:tcPr>
          <w:p w:rsidR="004A6D79" w:rsidRDefault="004A6D79" w:rsidP="00050326">
            <w:r>
              <w:t>7 500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4A6D79" w:rsidRDefault="004A6D79" w:rsidP="00050326">
            <w:r>
              <w:t>7,03 – 7,04 Ohm</w:t>
            </w:r>
          </w:p>
        </w:tc>
        <w:tc>
          <w:tcPr>
            <w:tcW w:w="1386" w:type="dxa"/>
          </w:tcPr>
          <w:p w:rsidR="004A6D79" w:rsidRDefault="004A6D79" w:rsidP="00050326">
            <w:r>
              <w:t>65,6 – 65,7</w:t>
            </w:r>
            <w:r w:rsidR="00771756">
              <w:t>°</w:t>
            </w:r>
          </w:p>
        </w:tc>
        <w:tc>
          <w:tcPr>
            <w:tcW w:w="1842" w:type="dxa"/>
          </w:tcPr>
          <w:p w:rsidR="004A6D79" w:rsidRDefault="004A6D79" w:rsidP="00050326">
            <w:r>
              <w:t>2,89 – 2,90 Ohm</w:t>
            </w:r>
          </w:p>
        </w:tc>
        <w:tc>
          <w:tcPr>
            <w:tcW w:w="2300" w:type="dxa"/>
          </w:tcPr>
          <w:p w:rsidR="004A6D79" w:rsidRDefault="004A6D79" w:rsidP="00050326">
            <w:r>
              <w:t>6,40 – 6,42 Ohm</w:t>
            </w:r>
          </w:p>
        </w:tc>
      </w:tr>
      <w:tr w:rsidR="006169A1" w:rsidTr="009A20B8">
        <w:tc>
          <w:tcPr>
            <w:tcW w:w="1842" w:type="dxa"/>
          </w:tcPr>
          <w:p w:rsidR="006169A1" w:rsidRDefault="006169A1" w:rsidP="00050326">
            <w:r>
              <w:t>10 000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6169A1" w:rsidRDefault="004A6D79" w:rsidP="00050326">
            <w:r>
              <w:t>8,80 – 8,81 Ohm</w:t>
            </w:r>
          </w:p>
        </w:tc>
        <w:tc>
          <w:tcPr>
            <w:tcW w:w="1386" w:type="dxa"/>
          </w:tcPr>
          <w:p w:rsidR="006169A1" w:rsidRDefault="004A6D79" w:rsidP="00050326">
            <w:r>
              <w:t>73,0 – 73,2</w:t>
            </w:r>
            <w:r w:rsidR="00771756">
              <w:t>°</w:t>
            </w:r>
          </w:p>
        </w:tc>
        <w:tc>
          <w:tcPr>
            <w:tcW w:w="1842" w:type="dxa"/>
          </w:tcPr>
          <w:p w:rsidR="006169A1" w:rsidRDefault="004A6D79" w:rsidP="00050326">
            <w:r>
              <w:t>2,55 – 5,57 Ohm</w:t>
            </w:r>
          </w:p>
        </w:tc>
        <w:tc>
          <w:tcPr>
            <w:tcW w:w="2300" w:type="dxa"/>
          </w:tcPr>
          <w:p w:rsidR="006169A1" w:rsidRDefault="004A6D79" w:rsidP="00050326">
            <w:r>
              <w:t>8,42 – 8,43 Ohm</w:t>
            </w:r>
          </w:p>
        </w:tc>
      </w:tr>
      <w:tr w:rsidR="004A6D79" w:rsidTr="009A20B8">
        <w:tc>
          <w:tcPr>
            <w:tcW w:w="1842" w:type="dxa"/>
          </w:tcPr>
          <w:p w:rsidR="004A6D79" w:rsidRDefault="004A6D79" w:rsidP="00050326">
            <w:r>
              <w:t>25 000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4A6D79" w:rsidRDefault="004A6D79" w:rsidP="00050326">
            <w:r>
              <w:t>20,78 – 20,79 Ohm</w:t>
            </w:r>
          </w:p>
        </w:tc>
        <w:tc>
          <w:tcPr>
            <w:tcW w:w="1386" w:type="dxa"/>
          </w:tcPr>
          <w:p w:rsidR="004A6D79" w:rsidRDefault="004A6D79" w:rsidP="00050326">
            <w:r>
              <w:t>84,3 – 84,9</w:t>
            </w:r>
            <w:r w:rsidR="00771756">
              <w:t>°</w:t>
            </w:r>
          </w:p>
        </w:tc>
        <w:tc>
          <w:tcPr>
            <w:tcW w:w="1842" w:type="dxa"/>
          </w:tcPr>
          <w:p w:rsidR="004A6D79" w:rsidRDefault="004A6D79" w:rsidP="00050326">
            <w:r>
              <w:t>1,85 – 2,00 Ohm</w:t>
            </w:r>
          </w:p>
        </w:tc>
        <w:tc>
          <w:tcPr>
            <w:tcW w:w="2300" w:type="dxa"/>
          </w:tcPr>
          <w:p w:rsidR="004A6D79" w:rsidRDefault="004A6D79" w:rsidP="00050326">
            <w:r>
              <w:t>20,58 – 20,72 Ohm</w:t>
            </w:r>
          </w:p>
        </w:tc>
      </w:tr>
      <w:tr w:rsidR="006169A1" w:rsidTr="009A20B8">
        <w:tc>
          <w:tcPr>
            <w:tcW w:w="1842" w:type="dxa"/>
          </w:tcPr>
          <w:p w:rsidR="006169A1" w:rsidRDefault="006169A1" w:rsidP="00050326">
            <w:r>
              <w:t>50 000</w:t>
            </w:r>
            <w:r w:rsidR="00771756">
              <w:t xml:space="preserve"> Hz</w:t>
            </w:r>
          </w:p>
        </w:tc>
        <w:tc>
          <w:tcPr>
            <w:tcW w:w="1842" w:type="dxa"/>
          </w:tcPr>
          <w:p w:rsidR="006169A1" w:rsidRDefault="004A6D79" w:rsidP="00050326">
            <w:r>
              <w:t>39,85 – 39,87 Ohm</w:t>
            </w:r>
          </w:p>
        </w:tc>
        <w:tc>
          <w:tcPr>
            <w:tcW w:w="1386" w:type="dxa"/>
          </w:tcPr>
          <w:p w:rsidR="006169A1" w:rsidRDefault="004A6D79" w:rsidP="00050326">
            <w:r>
              <w:t xml:space="preserve">79,9 </w:t>
            </w:r>
            <w:r w:rsidR="00771756">
              <w:t>°</w:t>
            </w:r>
          </w:p>
        </w:tc>
        <w:tc>
          <w:tcPr>
            <w:tcW w:w="1842" w:type="dxa"/>
          </w:tcPr>
          <w:p w:rsidR="006169A1" w:rsidRDefault="004A6D79" w:rsidP="00050326">
            <w:r>
              <w:t>6,99 – 7,00 Ohm</w:t>
            </w:r>
          </w:p>
        </w:tc>
        <w:tc>
          <w:tcPr>
            <w:tcW w:w="2300" w:type="dxa"/>
          </w:tcPr>
          <w:p w:rsidR="006169A1" w:rsidRDefault="004A6D79" w:rsidP="00050326">
            <w:r>
              <w:t>39,23 – 39,24 Ohm</w:t>
            </w:r>
          </w:p>
        </w:tc>
      </w:tr>
    </w:tbl>
    <w:p w:rsidR="006169A1" w:rsidRDefault="006169A1" w:rsidP="006169A1"/>
    <w:p w:rsidR="00AE32A4" w:rsidRDefault="00AE32A4" w:rsidP="00AE32A4">
      <w:pPr>
        <w:spacing w:after="0"/>
        <w:jc w:val="center"/>
      </w:pPr>
      <w:r>
        <w:rPr>
          <w:noProof/>
          <w:lang w:eastAsia="hu-HU"/>
        </w:rPr>
        <w:drawing>
          <wp:inline distT="0" distB="0" distL="0" distR="0" wp14:anchorId="16D97FC9" wp14:editId="6D76508C">
            <wp:extent cx="4981575" cy="3986213"/>
            <wp:effectExtent l="0" t="0" r="9525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32A4" w:rsidRDefault="00AE32A4" w:rsidP="00AE32A4">
      <w:pPr>
        <w:jc w:val="center"/>
      </w:pPr>
      <w:r>
        <w:t>Az arányosság illusztrálása</w:t>
      </w:r>
    </w:p>
    <w:p w:rsidR="00AE32A4" w:rsidRDefault="00AE32A4">
      <w:r>
        <w:br w:type="page"/>
      </w:r>
    </w:p>
    <w:p w:rsidR="00AE32A4" w:rsidRDefault="00AE32A4" w:rsidP="00AE32A4">
      <w:pPr>
        <w:jc w:val="center"/>
      </w:pPr>
    </w:p>
    <w:p w:rsidR="006169A1" w:rsidRPr="009A20B8" w:rsidRDefault="006169A1" w:rsidP="006169A1">
      <w:pPr>
        <w:rPr>
          <w:b/>
          <w:u w:val="single"/>
        </w:rPr>
      </w:pPr>
      <w:r w:rsidRPr="009A20B8">
        <w:rPr>
          <w:b/>
          <w:u w:val="single"/>
        </w:rPr>
        <w:t>Megfigyelések:</w:t>
      </w:r>
    </w:p>
    <w:p w:rsidR="009A20B8" w:rsidRPr="009848A9" w:rsidRDefault="009A20B8" w:rsidP="009A20B8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A tekercs </w:t>
      </w:r>
      <w:proofErr w:type="spellStart"/>
      <w:r>
        <w:rPr>
          <w:b/>
        </w:rPr>
        <w:t>rezisztív</w:t>
      </w:r>
      <w:proofErr w:type="spellEnd"/>
      <w:r>
        <w:rPr>
          <w:b/>
        </w:rPr>
        <w:t xml:space="preserve"> ellenállása kicsi, és nem függ a frekvenciától. A</w:t>
      </w:r>
      <w:r w:rsidRPr="009848A9">
        <w:rPr>
          <w:b/>
        </w:rPr>
        <w:t xml:space="preserve">z impedancia abszolút értéke </w:t>
      </w:r>
      <w:r>
        <w:rPr>
          <w:b/>
        </w:rPr>
        <w:t xml:space="preserve">arányos </w:t>
      </w:r>
      <w:r w:rsidRPr="009848A9">
        <w:rPr>
          <w:b/>
        </w:rPr>
        <w:t xml:space="preserve">a </w:t>
      </w:r>
      <w:proofErr w:type="spellStart"/>
      <w:r w:rsidRPr="009848A9">
        <w:rPr>
          <w:b/>
        </w:rPr>
        <w:t>reaktancia</w:t>
      </w:r>
      <w:proofErr w:type="spellEnd"/>
      <w:r w:rsidRPr="009848A9">
        <w:rPr>
          <w:b/>
        </w:rPr>
        <w:t xml:space="preserve"> abszolút értékével, és </w:t>
      </w:r>
      <w:r>
        <w:rPr>
          <w:b/>
        </w:rPr>
        <w:t>egyenesen</w:t>
      </w:r>
      <w:r w:rsidRPr="009848A9">
        <w:rPr>
          <w:b/>
        </w:rPr>
        <w:t xml:space="preserve"> arányos a frekvenciával. A fázisszög pedig </w:t>
      </w:r>
      <w:r>
        <w:rPr>
          <w:b/>
        </w:rPr>
        <w:t xml:space="preserve">aszimptotikusan tart </w:t>
      </w:r>
      <w:r w:rsidRPr="009848A9">
        <w:rPr>
          <w:b/>
        </w:rPr>
        <w:t>90°</w:t>
      </w:r>
      <w:r>
        <w:rPr>
          <w:b/>
        </w:rPr>
        <w:t>-hoz</w:t>
      </w:r>
      <w:r w:rsidRPr="009848A9">
        <w:rPr>
          <w:b/>
        </w:rPr>
        <w:t>.</w:t>
      </w:r>
    </w:p>
    <w:p w:rsidR="009A20B8" w:rsidRPr="007C4FB4" w:rsidRDefault="00034B6E" w:rsidP="009A20B8">
      <w:pPr>
        <w:pStyle w:val="Listaszerbekezds"/>
        <w:numPr>
          <w:ilvl w:val="1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=2*π*f*L</m:t>
        </m:r>
      </m:oMath>
    </w:p>
    <w:p w:rsidR="009A20B8" w:rsidRPr="007C4FB4" w:rsidRDefault="00034B6E" w:rsidP="009A20B8">
      <w:pPr>
        <w:pStyle w:val="Listaszerbekezds"/>
        <w:numPr>
          <w:ilvl w:val="1"/>
          <w:numId w:val="1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, R=állandó≫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~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e>
        </m:d>
      </m:oMath>
    </w:p>
    <w:p w:rsidR="009A20B8" w:rsidRDefault="009A20B8" w:rsidP="009A20B8">
      <w:pPr>
        <w:pStyle w:val="Listaszerbekezds"/>
        <w:numPr>
          <w:ilvl w:val="1"/>
          <w:numId w:val="1"/>
        </w:numPr>
      </w:pPr>
      <m:oMath>
        <m:r>
          <w:rPr>
            <w:rFonts w:ascii="Cambria Math" w:hAnsi="Cambria Math"/>
          </w:rPr>
          <m:t>φ=tg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  <m:r>
          <w:rPr>
            <w:rFonts w:ascii="Cambria Math" w:hAnsi="Cambria Math"/>
          </w:rPr>
          <m:t xml:space="preserve"> , R=0≫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R→0</m:t>
                </m:r>
              </m:lim>
            </m:limLow>
          </m:fName>
          <m:e>
            <m:r>
              <w:rPr>
                <w:rFonts w:ascii="Cambria Math" w:hAnsi="Cambria Math"/>
              </w:rPr>
              <m:t>tg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=90°</m:t>
            </m:r>
          </m:e>
        </m:func>
      </m:oMath>
    </w:p>
    <w:p w:rsidR="006169A1" w:rsidRDefault="009A20B8" w:rsidP="006169A1">
      <w:pPr>
        <w:pStyle w:val="Listaszerbekezds"/>
        <w:numPr>
          <w:ilvl w:val="0"/>
          <w:numId w:val="1"/>
        </w:numPr>
      </w:pPr>
      <w:r>
        <w:t>A</w:t>
      </w:r>
      <w:r w:rsidR="004A6D79">
        <w:t xml:space="preserve"> </w:t>
      </w:r>
      <w:proofErr w:type="spellStart"/>
      <w:r w:rsidR="004A6D79">
        <w:t>rezisztív</w:t>
      </w:r>
      <w:proofErr w:type="spellEnd"/>
      <w:r>
        <w:t xml:space="preserve"> ellenállás némiképp csökken, de ezt mérési hibának tudhatjuk be.</w:t>
      </w:r>
    </w:p>
    <w:p w:rsidR="006169A1" w:rsidRDefault="009A20B8" w:rsidP="006169A1">
      <w:pPr>
        <w:pStyle w:val="Listaszerbekezds"/>
        <w:numPr>
          <w:ilvl w:val="0"/>
          <w:numId w:val="1"/>
        </w:numPr>
      </w:pPr>
      <w:r>
        <w:t>A</w:t>
      </w:r>
      <w:r w:rsidR="006169A1">
        <w:t xml:space="preserve"> mért értékek ingadozása </w:t>
      </w:r>
      <w:r w:rsidR="005B4E07">
        <w:t xml:space="preserve">nem </w:t>
      </w:r>
      <w:r w:rsidR="004E323F">
        <w:t>függ a</w:t>
      </w:r>
      <w:r w:rsidR="005B4E07">
        <w:t>nnyira a</w:t>
      </w:r>
      <w:r w:rsidR="004E323F">
        <w:t xml:space="preserve"> frekvenciától, mint az előző mérések</w:t>
      </w:r>
      <w:r w:rsidR="005B4E07">
        <w:t xml:space="preserve"> során</w:t>
      </w:r>
    </w:p>
    <w:p w:rsidR="006169A1" w:rsidRDefault="006169A1" w:rsidP="006169A1">
      <w:pPr>
        <w:pStyle w:val="Listaszerbekezds"/>
        <w:numPr>
          <w:ilvl w:val="0"/>
          <w:numId w:val="1"/>
        </w:numPr>
      </w:pPr>
      <w:r>
        <w:t xml:space="preserve">A mérési adatoknál </w:t>
      </w:r>
      <w:r w:rsidR="005B4E07">
        <w:t xml:space="preserve">az első </w:t>
      </w:r>
      <w:r>
        <w:t xml:space="preserve">3 </w:t>
      </w:r>
      <w:r w:rsidR="005B4E07">
        <w:t>tizedes</w:t>
      </w:r>
      <w:r w:rsidR="009A20B8">
        <w:t xml:space="preserve"> jeggyel lehet számolni</w:t>
      </w:r>
      <w:r>
        <w:t>, mert a harmadik jegy után általában nagy már az ingadozás</w:t>
      </w:r>
      <w:r w:rsidR="009A20B8">
        <w:t>.</w:t>
      </w:r>
    </w:p>
    <w:p w:rsidR="0026707E" w:rsidRDefault="00F7501A" w:rsidP="00A240E1">
      <w:r>
        <w:t>Megjegyzés:</w:t>
      </w:r>
      <w:r>
        <w:br/>
        <w:t xml:space="preserve">Az alábbi kép nagyon jól mutatja az impedancia (Z), az ellenállás (R), a </w:t>
      </w:r>
      <w:proofErr w:type="spellStart"/>
      <w:r>
        <w:t>reaktancia</w:t>
      </w:r>
      <w:proofErr w:type="spellEnd"/>
      <w:r>
        <w:t xml:space="preserve"> (X) és a </w:t>
      </w:r>
      <w:proofErr w:type="gramStart"/>
      <w:r>
        <w:t>fázisszög</w:t>
      </w:r>
      <w:r w:rsidR="008755C2">
        <w:t>(</w:t>
      </w:r>
      <w:proofErr w:type="gramEnd"/>
      <w:r>
        <w:t>Θ</w:t>
      </w:r>
      <w:r w:rsidR="008755C2">
        <w:t xml:space="preserve">) </w:t>
      </w:r>
      <w:r>
        <w:t>közötti összefüggéseket</w:t>
      </w:r>
      <w:r w:rsidR="008755C2">
        <w:t>:</w:t>
      </w:r>
    </w:p>
    <w:p w:rsidR="00F7501A" w:rsidRDefault="00F7501A" w:rsidP="00A240E1">
      <w:pPr>
        <w:rPr>
          <w:sz w:val="20"/>
          <w:szCs w:val="20"/>
        </w:rPr>
      </w:pPr>
      <w:r w:rsidRPr="00F7501A">
        <w:rPr>
          <w:noProof/>
          <w:lang w:eastAsia="hu-HU"/>
        </w:rPr>
        <w:drawing>
          <wp:inline distT="0" distB="0" distL="0" distR="0">
            <wp:extent cx="1905000" cy="1905000"/>
            <wp:effectExtent l="0" t="0" r="0" b="0"/>
            <wp:docPr id="1" name="Picture 1" descr="http://upload.wikimedia.org/wikipedia/commons/thumb/c/c4/Complex_Impedance.svg/200px-Complex_Impedanc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4/Complex_Impedance.svg/200px-Complex_Impedance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E1" w:rsidRDefault="00F7501A">
      <w:r>
        <w:rPr>
          <w:sz w:val="20"/>
          <w:szCs w:val="20"/>
        </w:rPr>
        <w:t xml:space="preserve">Forrás: </w:t>
      </w:r>
      <w:hyperlink r:id="rId10" w:history="1">
        <w:r w:rsidRPr="00F7501A">
          <w:rPr>
            <w:rStyle w:val="Hiperhivatkozs"/>
            <w:sz w:val="20"/>
            <w:szCs w:val="20"/>
          </w:rPr>
          <w:t>http://en.wikipedia.org/wiki/Electrical_impedance#mediaviewer/File:Complex_Impedance.svg</w:t>
        </w:r>
      </w:hyperlink>
    </w:p>
    <w:sectPr w:rsidR="00A240E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6E" w:rsidRDefault="00034B6E" w:rsidP="009B05C5">
      <w:pPr>
        <w:spacing w:after="0" w:line="240" w:lineRule="auto"/>
      </w:pPr>
      <w:r>
        <w:separator/>
      </w:r>
    </w:p>
  </w:endnote>
  <w:endnote w:type="continuationSeparator" w:id="0">
    <w:p w:rsidR="00034B6E" w:rsidRDefault="00034B6E" w:rsidP="009B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6E" w:rsidRDefault="00034B6E" w:rsidP="009B05C5">
      <w:pPr>
        <w:spacing w:after="0" w:line="240" w:lineRule="auto"/>
      </w:pPr>
      <w:r>
        <w:separator/>
      </w:r>
    </w:p>
  </w:footnote>
  <w:footnote w:type="continuationSeparator" w:id="0">
    <w:p w:rsidR="00034B6E" w:rsidRDefault="00034B6E" w:rsidP="009B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5C5" w:rsidRDefault="009B05C5" w:rsidP="001B76A2">
    <w:pPr>
      <w:pStyle w:val="lfej"/>
    </w:pPr>
    <w:proofErr w:type="spellStart"/>
    <w:r>
      <w:t>Hakkel</w:t>
    </w:r>
    <w:proofErr w:type="spellEnd"/>
    <w:r>
      <w:t xml:space="preserve"> Tamás, Halász Viktor Olivér</w:t>
    </w:r>
    <w:r w:rsidR="001B76A2">
      <w:tab/>
    </w:r>
    <w:r>
      <w:t>2015.03.04.</w:t>
    </w:r>
    <w:r w:rsidR="001B76A2">
      <w:tab/>
    </w:r>
    <w:r>
      <w:t>01-es csoport (szerda)</w:t>
    </w:r>
  </w:p>
  <w:p w:rsidR="004828E3" w:rsidRDefault="004828E3" w:rsidP="009B05C5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7398"/>
    <w:multiLevelType w:val="hybridMultilevel"/>
    <w:tmpl w:val="E238F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575CA"/>
    <w:multiLevelType w:val="hybridMultilevel"/>
    <w:tmpl w:val="2F16C3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23B5A"/>
    <w:multiLevelType w:val="hybridMultilevel"/>
    <w:tmpl w:val="3C38B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F1F6F"/>
    <w:multiLevelType w:val="hybridMultilevel"/>
    <w:tmpl w:val="32963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E1"/>
    <w:rsid w:val="00026F38"/>
    <w:rsid w:val="00034B6E"/>
    <w:rsid w:val="001A2DAE"/>
    <w:rsid w:val="001B76A2"/>
    <w:rsid w:val="0026707E"/>
    <w:rsid w:val="002A7DA1"/>
    <w:rsid w:val="002E745F"/>
    <w:rsid w:val="00323116"/>
    <w:rsid w:val="00324B2D"/>
    <w:rsid w:val="003F22A0"/>
    <w:rsid w:val="004048AC"/>
    <w:rsid w:val="004828E3"/>
    <w:rsid w:val="004A6D79"/>
    <w:rsid w:val="004D2F51"/>
    <w:rsid w:val="004E323F"/>
    <w:rsid w:val="004E5505"/>
    <w:rsid w:val="004F04B5"/>
    <w:rsid w:val="00577852"/>
    <w:rsid w:val="005B4E07"/>
    <w:rsid w:val="006169A1"/>
    <w:rsid w:val="006C3FBF"/>
    <w:rsid w:val="006C777F"/>
    <w:rsid w:val="00726ADC"/>
    <w:rsid w:val="00771756"/>
    <w:rsid w:val="007C4FB4"/>
    <w:rsid w:val="00816E9B"/>
    <w:rsid w:val="008755C2"/>
    <w:rsid w:val="008E6EB5"/>
    <w:rsid w:val="008F4761"/>
    <w:rsid w:val="009848A9"/>
    <w:rsid w:val="009A20B8"/>
    <w:rsid w:val="009B05C5"/>
    <w:rsid w:val="009D4C94"/>
    <w:rsid w:val="00A2146D"/>
    <w:rsid w:val="00A240E1"/>
    <w:rsid w:val="00A80F8E"/>
    <w:rsid w:val="00AE32A4"/>
    <w:rsid w:val="00B046FE"/>
    <w:rsid w:val="00B66663"/>
    <w:rsid w:val="00C95C31"/>
    <w:rsid w:val="00D05BA3"/>
    <w:rsid w:val="00DB657D"/>
    <w:rsid w:val="00E35695"/>
    <w:rsid w:val="00EF33F7"/>
    <w:rsid w:val="00F022D3"/>
    <w:rsid w:val="00F37C9C"/>
    <w:rsid w:val="00F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E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69A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5C5"/>
  </w:style>
  <w:style w:type="paragraph" w:styleId="llb">
    <w:name w:val="footer"/>
    <w:basedOn w:val="Norml"/>
    <w:link w:val="llbChar"/>
    <w:uiPriority w:val="99"/>
    <w:unhideWhenUsed/>
    <w:rsid w:val="009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5C5"/>
  </w:style>
  <w:style w:type="character" w:styleId="Hiperhivatkozs">
    <w:name w:val="Hyperlink"/>
    <w:basedOn w:val="Bekezdsalapbettpusa"/>
    <w:uiPriority w:val="99"/>
    <w:unhideWhenUsed/>
    <w:rsid w:val="00F7501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6A2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7C4F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E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69A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5C5"/>
  </w:style>
  <w:style w:type="paragraph" w:styleId="llb">
    <w:name w:val="footer"/>
    <w:basedOn w:val="Norml"/>
    <w:link w:val="llbChar"/>
    <w:uiPriority w:val="99"/>
    <w:unhideWhenUsed/>
    <w:rsid w:val="009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5C5"/>
  </w:style>
  <w:style w:type="character" w:styleId="Hiperhivatkozs">
    <w:name w:val="Hyperlink"/>
    <w:basedOn w:val="Bekezdsalapbettpusa"/>
    <w:uiPriority w:val="99"/>
    <w:unhideWhenUsed/>
    <w:rsid w:val="00F7501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6A2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7C4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Electrical_impedance%23mediaviewer/File:Complex_Impedance.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Sheet1!$A$2:$A$10</c:f>
              <c:numCache>
                <c:formatCode>General</c:formatCode>
                <c:ptCount val="9"/>
                <c:pt idx="0">
                  <c:v>10</c:v>
                </c:pt>
                <c:pt idx="1">
                  <c:v>100</c:v>
                </c:pt>
                <c:pt idx="2">
                  <c:v>1000</c:v>
                </c:pt>
                <c:pt idx="3">
                  <c:v>2500</c:v>
                </c:pt>
                <c:pt idx="4">
                  <c:v>5000</c:v>
                </c:pt>
                <c:pt idx="5">
                  <c:v>7500</c:v>
                </c:pt>
                <c:pt idx="6">
                  <c:v>10000</c:v>
                </c:pt>
                <c:pt idx="7">
                  <c:v>25000</c:v>
                </c:pt>
                <c:pt idx="8">
                  <c:v>50000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  <c:pt idx="0">
                  <c:v>3.22</c:v>
                </c:pt>
                <c:pt idx="1">
                  <c:v>3.22</c:v>
                </c:pt>
                <c:pt idx="2">
                  <c:v>3.11</c:v>
                </c:pt>
                <c:pt idx="3">
                  <c:v>3.6</c:v>
                </c:pt>
                <c:pt idx="4">
                  <c:v>5.04</c:v>
                </c:pt>
                <c:pt idx="5">
                  <c:v>7.03</c:v>
                </c:pt>
                <c:pt idx="6">
                  <c:v>8.8000000000000007</c:v>
                </c:pt>
                <c:pt idx="7">
                  <c:v>20.78</c:v>
                </c:pt>
                <c:pt idx="8">
                  <c:v>39.86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623424"/>
        <c:axId val="138350976"/>
      </c:scatterChart>
      <c:valAx>
        <c:axId val="137623424"/>
        <c:scaling>
          <c:orientation val="minMax"/>
          <c:max val="500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sz="1400"/>
                  <a:t>Frekvencia (Hz)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38350976"/>
        <c:crosses val="autoZero"/>
        <c:crossBetween val="midCat"/>
      </c:valAx>
      <c:valAx>
        <c:axId val="138350976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sz="1400"/>
                  <a:t>Impedancia (Ohm)</a:t>
                </a:r>
              </a:p>
            </c:rich>
          </c:tx>
          <c:layout>
            <c:manualLayout>
              <c:xMode val="edge"/>
              <c:yMode val="edge"/>
              <c:x val="2.0395156150414276E-2"/>
              <c:y val="0.2337263462840545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376234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675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hallgato</dc:creator>
  <cp:lastModifiedBy>Hakkel</cp:lastModifiedBy>
  <cp:revision>21</cp:revision>
  <cp:lastPrinted>2015-05-16T09:50:00Z</cp:lastPrinted>
  <dcterms:created xsi:type="dcterms:W3CDTF">2015-03-04T08:54:00Z</dcterms:created>
  <dcterms:modified xsi:type="dcterms:W3CDTF">2015-05-16T09:50:00Z</dcterms:modified>
</cp:coreProperties>
</file>