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ED41D" w14:textId="77777777" w:rsidR="00296267" w:rsidRPr="00F83319" w:rsidRDefault="00296267" w:rsidP="00F83319">
      <w:pPr>
        <w:pStyle w:val="Cmsor1"/>
      </w:pPr>
      <w:r w:rsidRPr="00F83319">
        <w:t>Kettesért kötelező tételek</w:t>
      </w:r>
    </w:p>
    <w:p w14:paraId="2A4C090B" w14:textId="77777777" w:rsidR="004E0832" w:rsidRPr="00F83319" w:rsidRDefault="00296267" w:rsidP="00F83319">
      <w:pPr>
        <w:pStyle w:val="Cmsor3"/>
      </w:pPr>
      <w:r w:rsidRPr="00F83319">
        <w:t xml:space="preserve">3. </w:t>
      </w:r>
      <w:r w:rsidR="004E0832" w:rsidRPr="00F83319">
        <w:t>Tétel</w:t>
      </w:r>
    </w:p>
    <w:p w14:paraId="4203C0CA" w14:textId="77777777" w:rsidR="004E0832" w:rsidRPr="00F83319" w:rsidRDefault="004E0832" w:rsidP="00F83319">
      <w:r w:rsidRPr="00F83319">
        <w:t>Ha v1,v2,...,vn vektorok lineárisan összefüggő, tetszőleges vektort hozzátéve, továbbra is lineárisan összefüggők maradnak.</w:t>
      </w:r>
    </w:p>
    <w:p w14:paraId="4DF2D3FE" w14:textId="77777777" w:rsidR="00F83319" w:rsidRPr="00F83319" w:rsidRDefault="00F83319" w:rsidP="00F83319">
      <w:r w:rsidRPr="00F83319">
        <w:rPr>
          <w:lang w:eastAsia="hu-HU"/>
        </w:rPr>
        <w:drawing>
          <wp:inline distT="0" distB="0" distL="0" distR="0" wp14:anchorId="77BB91EF" wp14:editId="71DA75C8">
            <wp:extent cx="5270500" cy="132461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14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DE66" w14:textId="77777777" w:rsidR="004E0832" w:rsidRPr="00F83319" w:rsidRDefault="00296267" w:rsidP="00F83319">
      <w:pPr>
        <w:pStyle w:val="Cmsor3"/>
      </w:pPr>
      <w:r w:rsidRPr="00F83319">
        <w:t xml:space="preserve">4. </w:t>
      </w:r>
      <w:r w:rsidR="004E0832" w:rsidRPr="00F83319">
        <w:t>Tétel</w:t>
      </w:r>
    </w:p>
    <w:p w14:paraId="39EBC0CD" w14:textId="77777777" w:rsidR="004E0832" w:rsidRPr="00F83319" w:rsidRDefault="004E0832" w:rsidP="00F83319">
      <w:r w:rsidRPr="00F83319">
        <w:t>Ha v1,v2,...,vn vektorok függetlenek, tetszőleges vektort elhagyva a maradék vektorok függetlenek maradnak.</w:t>
      </w:r>
    </w:p>
    <w:p w14:paraId="16EE2D6D" w14:textId="77777777" w:rsidR="00F83319" w:rsidRPr="00F83319" w:rsidRDefault="00F83319" w:rsidP="00F83319">
      <w:pPr>
        <w:pStyle w:val="Cmsor5"/>
      </w:pPr>
      <w:r w:rsidRPr="00F83319">
        <w:t>Bizonyítás</w:t>
      </w:r>
    </w:p>
    <w:p w14:paraId="014032EC" w14:textId="3145D7E5" w:rsidR="00F83319" w:rsidRPr="00F83319" w:rsidRDefault="00F83319" w:rsidP="00F83319">
      <w:r w:rsidRPr="00F83319">
        <w:t>Az előző tételt használjuk fel. Indirekt módon tegyük fel, hogy a független rendszerből már elhagytunk egy vektort, és az így kapott rendszer lineárisan összefüggő. Az előző tétel szerint, ha ehhez a rendszerhez hozzáveszünk egy vektort, a rendszer továbbra is lineárisan összefüggő marad. Tehát az eredeti rendszer is lineárisan összefüggő lenne, ami ellentmondás.</w:t>
      </w:r>
    </w:p>
    <w:p w14:paraId="245058D5" w14:textId="77777777" w:rsidR="004E0832" w:rsidRPr="00F83319" w:rsidRDefault="00296267" w:rsidP="00F83319">
      <w:pPr>
        <w:pStyle w:val="Cmsor3"/>
      </w:pPr>
      <w:r w:rsidRPr="00F83319">
        <w:t xml:space="preserve">5. </w:t>
      </w:r>
      <w:r w:rsidR="004E0832" w:rsidRPr="00F83319">
        <w:t>Tétel</w:t>
      </w:r>
    </w:p>
    <w:p w14:paraId="396CAD7C" w14:textId="77777777" w:rsidR="004E0832" w:rsidRDefault="004E0832" w:rsidP="00F83319">
      <w:r w:rsidRPr="00F83319">
        <w:t xml:space="preserve">Ha v1,v2,...,vn vektorok lineárisan függetlenek és egy további,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</m:oMath>
      <w:r w:rsidRPr="00F83319">
        <w:t xml:space="preserve"> vektort hoz</w:t>
      </w:r>
      <w:r w:rsidR="00296267" w:rsidRPr="00F83319">
        <w:t>z</w:t>
      </w:r>
      <w:r w:rsidRPr="00F83319">
        <w:t xml:space="preserve">átételével lineárisan összefüggővé válnak, akkor ezen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</m:oMath>
      <w:r w:rsidRPr="00F83319">
        <w:t xml:space="preserve"> vektor kifejezhető a többi vektorok lineáris kombinációjaként.</w:t>
      </w:r>
    </w:p>
    <w:p w14:paraId="1DC2A86E" w14:textId="4FC4575B" w:rsidR="00F83319" w:rsidRPr="00F83319" w:rsidRDefault="00F83319" w:rsidP="00F83319">
      <w:pPr>
        <w:pStyle w:val="Cmsor5"/>
      </w:pPr>
      <w:r>
        <w:t>Bizonyítás</w:t>
      </w:r>
    </w:p>
    <w:p w14:paraId="18B72D67" w14:textId="77777777" w:rsidR="00F83319" w:rsidRPr="00F83319" w:rsidRDefault="00F83319" w:rsidP="00F83319">
      <w:r w:rsidRPr="00F83319">
        <w:rPr>
          <w:lang w:eastAsia="hu-HU"/>
        </w:rPr>
        <w:drawing>
          <wp:inline distT="0" distB="0" distL="0" distR="0" wp14:anchorId="465577C6" wp14:editId="57E0B8FA">
            <wp:extent cx="5270500" cy="29972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19.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A986" w14:textId="77777777" w:rsidR="00F83319" w:rsidRPr="00F83319" w:rsidRDefault="00F83319" w:rsidP="00F83319"/>
    <w:p w14:paraId="19483A2D" w14:textId="77777777" w:rsidR="004E0832" w:rsidRPr="00F83319" w:rsidRDefault="00296267" w:rsidP="00F83319">
      <w:pPr>
        <w:pStyle w:val="Cmsor3"/>
      </w:pPr>
      <w:r w:rsidRPr="00F83319">
        <w:lastRenderedPageBreak/>
        <w:t xml:space="preserve">6. </w:t>
      </w:r>
      <w:r w:rsidR="004E0832" w:rsidRPr="00F83319">
        <w:t>Tétel</w:t>
      </w:r>
    </w:p>
    <w:p w14:paraId="7F53BB4A" w14:textId="3A581E44" w:rsidR="00F83319" w:rsidRPr="00F83319" w:rsidRDefault="004E0832" w:rsidP="00F83319">
      <w:r w:rsidRPr="00F83319">
        <w:t xml:space="preserve">A v vektor </w:t>
      </w:r>
      <m:oMath>
        <m:r>
          <w:rPr>
            <w:rFonts w:ascii="Cambria Math" w:hAnsi="Cambria Math"/>
          </w:rPr>
          <m:t>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Pr="00F83319">
        <w:t xml:space="preserve"> előállítása akkor és csak akkor egyértelmű, ha v1,v2,...,vn lineárisan független rendszer.</w:t>
      </w:r>
    </w:p>
    <w:p w14:paraId="4A44F274" w14:textId="77777777" w:rsidR="00F83319" w:rsidRPr="00F83319" w:rsidRDefault="00F83319" w:rsidP="00F83319">
      <w:r w:rsidRPr="00F83319">
        <w:rPr>
          <w:lang w:eastAsia="hu-HU"/>
        </w:rPr>
        <w:drawing>
          <wp:inline distT="0" distB="0" distL="0" distR="0" wp14:anchorId="52162D9F" wp14:editId="37E112AA">
            <wp:extent cx="5270500" cy="2199005"/>
            <wp:effectExtent l="0" t="0" r="127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23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E930" w14:textId="041A1AD6" w:rsidR="00F83319" w:rsidRPr="004E0832" w:rsidRDefault="00F83319" w:rsidP="00F83319">
      <w:r w:rsidRPr="00F83319">
        <w:rPr>
          <w:lang w:eastAsia="hu-HU"/>
        </w:rPr>
        <w:drawing>
          <wp:inline distT="0" distB="0" distL="0" distR="0" wp14:anchorId="78843D82" wp14:editId="02D06A33">
            <wp:extent cx="5270500" cy="1895475"/>
            <wp:effectExtent l="0" t="0" r="1270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23.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E31D" w14:textId="77777777" w:rsidR="004E0832" w:rsidRPr="004E0832" w:rsidRDefault="00296267" w:rsidP="004E0832">
      <w:pPr>
        <w:pStyle w:val="Cmsor3"/>
      </w:pPr>
      <w:r>
        <w:t xml:space="preserve">8. </w:t>
      </w:r>
      <w:r w:rsidR="004E0832" w:rsidRPr="004E0832">
        <w:t>Kicserélési tétel:</w:t>
      </w:r>
    </w:p>
    <w:p w14:paraId="554BA5EE" w14:textId="77777777" w:rsidR="004E0832" w:rsidRPr="004E0832" w:rsidRDefault="004E0832" w:rsidP="004E0832">
      <w:r w:rsidRPr="004E0832">
        <w:t>Az f1, ..., fn független vektorokból álló rendszer bármely ij vektorához a g1, ..., gj generátorrendszerből található olyan gk vektor, amellyel fj-t kicserélve, az f1, ..., fj-1, gk,fj+1, ..., fn vektorokból álló rendszer független.</w:t>
      </w:r>
    </w:p>
    <w:p w14:paraId="5229767F" w14:textId="77777777" w:rsidR="004E0832" w:rsidRPr="004E0832" w:rsidRDefault="004E0832" w:rsidP="004E0832">
      <w:pPr>
        <w:pStyle w:val="Cmsor5"/>
      </w:pPr>
      <w:r w:rsidRPr="004E0832">
        <w:t>Bizonyítás</w:t>
      </w:r>
    </w:p>
    <w:p w14:paraId="1BB3DA94" w14:textId="77777777" w:rsidR="004E0832" w:rsidRPr="004E0832" w:rsidRDefault="004E0832" w:rsidP="004E0832">
      <w:r w:rsidRPr="004E0832">
        <w:rPr>
          <w:lang w:eastAsia="hu-HU"/>
        </w:rPr>
        <w:drawing>
          <wp:inline distT="0" distB="0" distL="0" distR="0" wp14:anchorId="76B501BB" wp14:editId="19106264">
            <wp:extent cx="5270500" cy="2031365"/>
            <wp:effectExtent l="0" t="0" r="1270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44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1D94" w14:textId="77777777" w:rsidR="004E0832" w:rsidRPr="004E0832" w:rsidRDefault="004E0832" w:rsidP="004E0832">
      <w:r w:rsidRPr="004E0832">
        <w:rPr>
          <w:lang w:eastAsia="hu-HU"/>
        </w:rPr>
        <w:lastRenderedPageBreak/>
        <w:drawing>
          <wp:inline distT="0" distB="0" distL="0" distR="0" wp14:anchorId="249B48C2" wp14:editId="7442F751">
            <wp:extent cx="5270500" cy="1217295"/>
            <wp:effectExtent l="0" t="0" r="1270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44.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B159" w14:textId="77777777" w:rsidR="004E0832" w:rsidRPr="004E0832" w:rsidRDefault="004E0832" w:rsidP="004E0832">
      <w:pPr>
        <w:pStyle w:val="Cmsor5"/>
      </w:pPr>
      <w:r w:rsidRPr="004E0832">
        <w:t>Következmény</w:t>
      </w:r>
    </w:p>
    <w:p w14:paraId="548C8377" w14:textId="77777777" w:rsidR="004E0832" w:rsidRPr="004E0832" w:rsidRDefault="004E0832" w:rsidP="004E0832">
      <w:r w:rsidRPr="004E0832">
        <w:t>A generátorrendszerben lévő vektorok száma legalább annyi, ahány vekotr valamely független rendszerben van.</w:t>
      </w:r>
    </w:p>
    <w:p w14:paraId="2D9C47CB" w14:textId="77777777" w:rsidR="004E0832" w:rsidRPr="004E0832" w:rsidRDefault="004E0832" w:rsidP="004E0832">
      <w:pPr>
        <w:pStyle w:val="Cmsor5"/>
      </w:pPr>
      <w:r w:rsidRPr="004E0832">
        <w:t>Bizonyítás</w:t>
      </w:r>
    </w:p>
    <w:p w14:paraId="5F7B0F3C" w14:textId="77777777" w:rsidR="004E0832" w:rsidRPr="004E0832" w:rsidRDefault="004E0832" w:rsidP="004E0832">
      <w:r w:rsidRPr="004E0832">
        <w:t>A független rendszer vaktorait különböző generátorrendszerbeli vektorokra lehet csak kicserélni, különben összefüggő rendszert kapnánk. Ezért legalább annyi vektort tartalmaz, mint bármely független rendszer.</w:t>
      </w:r>
    </w:p>
    <w:p w14:paraId="0F045E7F" w14:textId="77777777" w:rsidR="004E0832" w:rsidRPr="004E0832" w:rsidRDefault="004E0832" w:rsidP="004E0832">
      <w:pPr>
        <w:pStyle w:val="Cmsor5"/>
      </w:pPr>
      <w:r w:rsidRPr="004E0832">
        <w:t>Tétel</w:t>
      </w:r>
    </w:p>
    <w:p w14:paraId="35A9DE9E" w14:textId="77777777" w:rsidR="004E0832" w:rsidRPr="004E0832" w:rsidRDefault="004E0832" w:rsidP="004E0832">
      <w:r w:rsidRPr="004E0832">
        <w:t>Bármely vektortérben a bázisok elemszáma egyenlő.</w:t>
      </w:r>
    </w:p>
    <w:p w14:paraId="50CE1AE1" w14:textId="77777777" w:rsidR="004E0832" w:rsidRPr="004E0832" w:rsidRDefault="004E0832" w:rsidP="00746A9D">
      <w:pPr>
        <w:pStyle w:val="Cmsor5"/>
      </w:pPr>
      <w:r w:rsidRPr="004E0832">
        <w:t>Bizonyítás</w:t>
      </w:r>
    </w:p>
    <w:p w14:paraId="0DEA0E85" w14:textId="77777777" w:rsidR="004E0832" w:rsidRDefault="004E0832" w:rsidP="004E0832">
      <w:r w:rsidRPr="004E0832">
        <w:rPr>
          <w:lang w:eastAsia="hu-HU"/>
        </w:rPr>
        <w:drawing>
          <wp:inline distT="0" distB="0" distL="0" distR="0" wp14:anchorId="4816CB26" wp14:editId="2D7C39DC">
            <wp:extent cx="5270500" cy="782320"/>
            <wp:effectExtent l="0" t="0" r="1270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4-01-12 - 14.49.0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333"/>
                    <a:stretch/>
                  </pic:blipFill>
                  <pic:spPr bwMode="auto">
                    <a:xfrm>
                      <a:off x="0" y="0"/>
                      <a:ext cx="527050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BC38E" w14:textId="77777777" w:rsidR="00930DB4" w:rsidRPr="00930DB4" w:rsidRDefault="00930DB4" w:rsidP="00930DB4">
      <w:pPr>
        <w:pStyle w:val="Cmsor3"/>
      </w:pPr>
      <w:r w:rsidRPr="00930DB4">
        <w:t>9.Tétel:</w:t>
      </w:r>
    </w:p>
    <w:p w14:paraId="7ACA041C" w14:textId="77777777" w:rsidR="00930DB4" w:rsidRPr="00930DB4" w:rsidRDefault="00930DB4" w:rsidP="00930DB4">
      <w:r w:rsidRPr="00930DB4">
        <w:t>Adott a tér egy ortonormált bázisa, és az a,b vektorok e bázisra vonatkoztatott koordinátákkal:</w:t>
      </w:r>
    </w:p>
    <w:p w14:paraId="330CAB19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a=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080C9A8E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b=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6691DD1A" w14:textId="77777777" w:rsidR="00930DB4" w:rsidRPr="00930DB4" w:rsidRDefault="00930DB4" w:rsidP="00930DB4">
      <w:r w:rsidRPr="00930DB4">
        <w:t xml:space="preserve">Az </w:t>
      </w:r>
      <m:oMath>
        <m:r>
          <m:rPr>
            <m:sty m:val="bi"/>
          </m:rPr>
          <w:rPr>
            <w:rFonts w:ascii="Cambria Math" w:hAnsi="Cambria Math"/>
          </w:rPr>
          <m:t>a∙b</m:t>
        </m:r>
      </m:oMath>
      <w:r w:rsidRPr="00930DB4">
        <w:t xml:space="preserve"> skalárszorzat a következőképpen számolható ki:</w:t>
      </w:r>
    </w:p>
    <w:p w14:paraId="04DC0C09" w14:textId="77777777" w:rsidR="00930DB4" w:rsidRPr="00930DB4" w:rsidRDefault="00930DB4" w:rsidP="00930DB4">
      <w:pP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a∙b=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</m:oMath>
      </m:oMathPara>
    </w:p>
    <w:p w14:paraId="08C663BB" w14:textId="77777777" w:rsidR="00930DB4" w:rsidRPr="00930DB4" w:rsidRDefault="00930DB4" w:rsidP="00930DB4">
      <w:r w:rsidRPr="00930DB4">
        <w:t>Bizonyítás</w:t>
      </w:r>
    </w:p>
    <w:p w14:paraId="3DECA1B9" w14:textId="77777777" w:rsidR="00930DB4" w:rsidRPr="00930DB4" w:rsidRDefault="00930DB4" w:rsidP="00930DB4">
      <w:r w:rsidRPr="00930DB4">
        <w:t xml:space="preserve">Jelöljük a bázisvektorokat a szokásos módon: i, j, k. Alkalmazva a skalárszorzat homogén és lineáris tulajdonságait, és azt, hogy </w:t>
      </w:r>
      <m:oMath>
        <m:r>
          <w:rPr>
            <w:rFonts w:ascii="Cambria Math" w:hAnsi="Cambria Math"/>
          </w:rPr>
          <m:t>i∙i=j∙j=k∙k=1</m:t>
        </m:r>
      </m:oMath>
      <w:r w:rsidRPr="00930DB4">
        <w:t xml:space="preserve">, továbbá </w:t>
      </w:r>
      <m:oMath>
        <m:r>
          <w:rPr>
            <w:rFonts w:ascii="Cambria Math" w:hAnsi="Cambria Math"/>
          </w:rPr>
          <m:t>i∙j=i∙k=j∙k=0</m:t>
        </m:r>
      </m:oMath>
      <w:r w:rsidRPr="00930DB4">
        <w:t xml:space="preserve"> kapjuk:</w:t>
      </w:r>
    </w:p>
    <w:p w14:paraId="3A05172A" w14:textId="77777777" w:rsidR="00930DB4" w:rsidRPr="00930DB4" w:rsidRDefault="00930DB4" w:rsidP="00930DB4">
      <m:oMathPara>
        <m:oMathParaPr>
          <m:jc m:val="center"/>
        </m:oMathParaPr>
        <m:oMath>
          <m:r>
            <w:rPr>
              <w:rFonts w:ascii="Cambria Math" w:hAnsi="Cambria Math"/>
            </w:rPr>
            <m:t>a∙b=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i+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j+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k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i+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j+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i+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j+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k=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705681BE" w14:textId="77777777" w:rsidR="00930DB4" w:rsidRPr="00930DB4" w:rsidRDefault="00930DB4" w:rsidP="00930DB4"/>
    <w:p w14:paraId="41BC4DE9" w14:textId="77777777" w:rsidR="00930DB4" w:rsidRPr="00930DB4" w:rsidRDefault="00930DB4" w:rsidP="00930DB4">
      <w:pPr>
        <w:pStyle w:val="Cmsor3"/>
      </w:pPr>
      <w:r w:rsidRPr="00930DB4">
        <w:t>10. Tétel</w:t>
      </w:r>
    </w:p>
    <w:p w14:paraId="7005AF18" w14:textId="77777777" w:rsidR="00930DB4" w:rsidRPr="00930DB4" w:rsidRDefault="00930DB4" w:rsidP="00930DB4">
      <w:r w:rsidRPr="00930DB4">
        <w:t>Adott a tér egy orotonormált, jobbrendszerű bázisa, és az a, b vektorok az e bázisra vonatkoztatott koordinátáikkal:</w:t>
      </w:r>
    </w:p>
    <w:p w14:paraId="251B288D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a=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1DEF7461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b=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065067D6" w14:textId="77777777" w:rsidR="00930DB4" w:rsidRPr="00930DB4" w:rsidRDefault="00930DB4" w:rsidP="00930DB4">
      <w:r w:rsidRPr="00930DB4">
        <w:t xml:space="preserve">Az </w:t>
      </w:r>
      <m:oMath>
        <m:r>
          <m:rPr>
            <m:sty m:val="bi"/>
          </m:rPr>
          <w:rPr>
            <w:rFonts w:ascii="Cambria Math" w:hAnsi="Cambria Math"/>
          </w:rPr>
          <m:t>a×b</m:t>
        </m:r>
      </m:oMath>
      <w:r w:rsidRPr="00930DB4">
        <w:t xml:space="preserve"> vektoriális szorzat ekkor a következőképpen számolható ki:</w:t>
      </w:r>
    </w:p>
    <w:p w14:paraId="55AC31DE" w14:textId="77777777" w:rsidR="00930DB4" w:rsidRPr="00930DB4" w:rsidRDefault="00930DB4" w:rsidP="00930DB4">
      <m:oMathPara>
        <m:oMath>
          <m:r>
            <m:rPr>
              <m:sty m:val="bi"/>
            </m:rPr>
            <w:rPr>
              <w:rFonts w:ascii="Cambria Math" w:hAnsi="Cambria Math"/>
            </w:rPr>
            <w:lastRenderedPageBreak/>
            <m:t>a×b=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i-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j+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/>
            </w:rPr>
            <m:t>k</m:t>
          </m:r>
        </m:oMath>
      </m:oMathPara>
    </w:p>
    <w:p w14:paraId="4A01E32C" w14:textId="77777777" w:rsidR="00930DB4" w:rsidRDefault="00930DB4" w:rsidP="00930DB4"/>
    <w:p w14:paraId="4574DA70" w14:textId="77777777" w:rsidR="00930DB4" w:rsidRPr="00930DB4" w:rsidRDefault="00930DB4" w:rsidP="00930DB4">
      <w:r w:rsidRPr="00930DB4">
        <w:t>Bizonyítás</w:t>
      </w:r>
    </w:p>
    <w:p w14:paraId="2EECD128" w14:textId="77777777" w:rsidR="00930DB4" w:rsidRPr="00930DB4" w:rsidRDefault="00930DB4" w:rsidP="00930DB4">
      <w:r w:rsidRPr="00930DB4">
        <w:t>Jelöljük a bázisvektorokat a szokásos módon: i,j,k. Alkalmazva a vektoriális szorzat disztributív, anitkommutatív tulajdonságait, és azt hogy</w:t>
      </w:r>
    </w:p>
    <w:p w14:paraId="4E20B689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i×i=0         j×j=0         k×k=0</m:t>
          </m:r>
        </m:oMath>
      </m:oMathPara>
    </w:p>
    <w:p w14:paraId="580778CA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j×k=i         i×j=k         k×i=j</m:t>
          </m:r>
        </m:oMath>
      </m:oMathPara>
    </w:p>
    <w:p w14:paraId="31B1C11D" w14:textId="77777777" w:rsidR="00930DB4" w:rsidRPr="00930DB4" w:rsidRDefault="00930DB4" w:rsidP="00930DB4">
      <w:r w:rsidRPr="00930DB4">
        <w:t>azt kapjuk, hogy(tk. 70. old):</w:t>
      </w:r>
    </w:p>
    <w:p w14:paraId="0B4A4650" w14:textId="77777777" w:rsidR="00930DB4" w:rsidRPr="00930DB4" w:rsidRDefault="00930DB4" w:rsidP="00930DB4">
      <m:oMathPara>
        <m:oMath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=…=</m:t>
          </m:r>
          <m:r>
            <w:rPr>
              <w:rFonts w:ascii="Cambria Math" w:hAnsi="Cambria Math"/>
            </w:rPr>
            <m:t>i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-j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</m:oMath>
      </m:oMathPara>
    </w:p>
    <w:p w14:paraId="3B781732" w14:textId="77777777" w:rsidR="00930DB4" w:rsidRPr="00930DB4" w:rsidRDefault="00930DB4" w:rsidP="00930DB4">
      <w:pPr>
        <w:pStyle w:val="Cmsor3"/>
      </w:pPr>
      <w:r w:rsidRPr="00930DB4">
        <w:t>11.Tétel:</w:t>
      </w:r>
    </w:p>
    <w:p w14:paraId="091EB27B" w14:textId="77777777" w:rsidR="00930DB4" w:rsidRPr="00930DB4" w:rsidRDefault="00930DB4" w:rsidP="00930DB4">
      <w:r w:rsidRPr="00930DB4">
        <w:t>Ha a, b, ls c adottak, akkor e három vektor vegyes szorzata kiszámítható a következő módon:</w:t>
      </w:r>
    </w:p>
    <w:p w14:paraId="79B1DFF0" w14:textId="77777777" w:rsidR="00930DB4" w:rsidRPr="00930DB4" w:rsidRDefault="007D3464" w:rsidP="00930DB4">
      <w:pPr>
        <w:rPr>
          <w:b/>
          <w:bCs/>
        </w:rPr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a×b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∙c=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b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bCs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 w14:paraId="37E8F06D" w14:textId="77777777" w:rsidR="00930DB4" w:rsidRPr="00930DB4" w:rsidRDefault="00930DB4" w:rsidP="00930DB4">
      <w:r w:rsidRPr="00930DB4">
        <w:t>Biz. 72. old</w:t>
      </w:r>
    </w:p>
    <w:p w14:paraId="7E5C5159" w14:textId="77777777" w:rsidR="00296267" w:rsidRPr="004E0832" w:rsidRDefault="00296267" w:rsidP="00296267">
      <w:pPr>
        <w:pStyle w:val="Cmsor3"/>
      </w:pPr>
      <w:r>
        <w:t xml:space="preserve">12. </w:t>
      </w:r>
      <w:r w:rsidRPr="004E0832">
        <w:t>A skalárszorzat geometriai jelentése</w:t>
      </w:r>
    </w:p>
    <w:p w14:paraId="36A9B5AC" w14:textId="77777777" w:rsidR="00296267" w:rsidRPr="004E0832" w:rsidRDefault="00296267" w:rsidP="00296267">
      <w:r w:rsidRPr="004E0832">
        <w:t>Tekintsük azt a speciális esetet, amikor az e-vel jelölt egyik vektor egységvektor:</w:t>
      </w:r>
    </w:p>
    <w:p w14:paraId="27AB6885" w14:textId="77777777" w:rsidR="00296267" w:rsidRPr="004E0832" w:rsidRDefault="00296267" w:rsidP="00296267">
      <m:oMathPara>
        <m:oMath>
          <m:r>
            <w:rPr>
              <w:rFonts w:ascii="Cambria Math" w:hAnsi="Cambria Math"/>
            </w:rPr>
            <m:t>a∙e=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>∙cosα=x</m:t>
          </m:r>
        </m:oMath>
      </m:oMathPara>
    </w:p>
    <w:p w14:paraId="75D57268" w14:textId="77777777" w:rsidR="00296267" w:rsidRPr="004E0832" w:rsidRDefault="00296267" w:rsidP="00296267">
      <w:r w:rsidRPr="004E0832">
        <w:t>amely az a vektor e-re vett előjeles merőleges vetületének előjeles hossza (negatív, ha alfa</w:t>
      </w:r>
    </w:p>
    <w:p w14:paraId="1892F38C" w14:textId="77777777" w:rsidR="00296267" w:rsidRPr="004E0832" w:rsidRDefault="00296267" w:rsidP="00296267">
      <w:r w:rsidRPr="004E0832">
        <w:t xml:space="preserve">Ha az </w:t>
      </w:r>
      <m:oMath>
        <m:r>
          <w:rPr>
            <w:rFonts w:ascii="Cambria Math" w:hAnsi="Cambria Math"/>
          </w:rPr>
          <m:t>a∙b=|a|∙|b|∙cosα</m:t>
        </m:r>
      </m:oMath>
      <w:r w:rsidRPr="004E0832">
        <w:t xml:space="preserve"> skalárszorzatot szeretnénk megszerkeszteni, akkor legyen az e egységvektor b-vel párhuzamos, ekkor az x vetület |b|-szeresét kell megszerkeszteni:</w:t>
      </w:r>
    </w:p>
    <w:p w14:paraId="58960DC3" w14:textId="77777777" w:rsidR="00296267" w:rsidRPr="00296267" w:rsidRDefault="00296267" w:rsidP="00296267">
      <m:oMathPara>
        <m:oMath>
          <m:r>
            <w:rPr>
              <w:rFonts w:ascii="Cambria Math" w:hAnsi="Cambria Math"/>
            </w:rPr>
            <m:t>a∙b=a∙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∙e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</m:e>
          </m:d>
          <m:r>
            <w:rPr>
              <w:rFonts w:ascii="Cambria Math" w:hAnsi="Cambria Math"/>
            </w:rPr>
            <m:t>∙cosα=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∙cosα=x∙|b|</m:t>
          </m:r>
        </m:oMath>
      </m:oMathPara>
    </w:p>
    <w:p w14:paraId="0F9ACBC2" w14:textId="77777777" w:rsidR="00296267" w:rsidRPr="004E0832" w:rsidRDefault="00296267" w:rsidP="00296267">
      <w:pPr>
        <w:pStyle w:val="Cmsor3"/>
      </w:pPr>
      <w:r>
        <w:t xml:space="preserve">13. </w:t>
      </w:r>
      <w:r w:rsidRPr="004E0832">
        <w:t>Vektoriális szorzat geometriai jelentése</w:t>
      </w:r>
    </w:p>
    <w:p w14:paraId="408783C1" w14:textId="77777777" w:rsidR="00296267" w:rsidRPr="004E0832" w:rsidRDefault="00296267" w:rsidP="00296267">
      <w:r w:rsidRPr="004E0832">
        <w:t>Az a és b vektorok által kifeszített paralelogramma magassága m, amelyre</w:t>
      </w:r>
    </w:p>
    <w:p w14:paraId="29D65862" w14:textId="77777777" w:rsidR="00296267" w:rsidRPr="004E0832" w:rsidRDefault="00296267" w:rsidP="00296267">
      <m:oMathPara>
        <m:oMath>
          <m:r>
            <w:rPr>
              <w:rFonts w:ascii="Cambria Math" w:hAnsi="Cambria Math"/>
            </w:rPr>
            <m:t>m=|b|∙sinα</m:t>
          </m:r>
        </m:oMath>
      </m:oMathPara>
    </w:p>
    <w:p w14:paraId="1F097634" w14:textId="77777777" w:rsidR="00296267" w:rsidRPr="004E0832" w:rsidRDefault="00296267" w:rsidP="00296267">
      <w:r w:rsidRPr="004E0832">
        <w:t>A paralelogramma egyik alapja: |a|. Ezért a vektoriális szorzat geometriai jelentése az a és b vektorok által kifeszített paralelogramma területe.</w:t>
      </w:r>
    </w:p>
    <w:p w14:paraId="4908711F" w14:textId="77777777" w:rsidR="00296267" w:rsidRPr="00296267" w:rsidRDefault="007D3464" w:rsidP="00296267"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a×b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∙sinα=terület=(alap∙magasság)</m:t>
          </m:r>
        </m:oMath>
      </m:oMathPara>
    </w:p>
    <w:p w14:paraId="63E88FFF" w14:textId="77777777" w:rsidR="00296267" w:rsidRPr="004E0832" w:rsidRDefault="00296267" w:rsidP="00296267">
      <w:pPr>
        <w:pStyle w:val="Cmsor3"/>
      </w:pPr>
      <w:r>
        <w:t xml:space="preserve">14. </w:t>
      </w:r>
      <w:r w:rsidRPr="004E0832">
        <w:t>A vegyesszorzat geometriai jelentése</w:t>
      </w:r>
    </w:p>
    <w:p w14:paraId="6BE90C64" w14:textId="77777777" w:rsidR="00296267" w:rsidRPr="004E0832" w:rsidRDefault="00296267" w:rsidP="00296267">
      <w:r w:rsidRPr="004E0832">
        <w:t>Tekintsük az a, b, c vektorok által kifeszített paralelepipedont. A paralelepipedon alapja az a és b vektorok által kifeszített paralelogramma. Az e vektor legyen axb-vel párhuzamos egységvektor, tehát merőleges a és b vektorok síkjára.</w:t>
      </w:r>
    </w:p>
    <w:p w14:paraId="668D419A" w14:textId="77777777" w:rsidR="00296267" w:rsidRPr="004E0832" w:rsidRDefault="00296267" w:rsidP="00296267">
      <w:r w:rsidRPr="004E0832">
        <w:t>Ezekkel a jelölésekkel:</w:t>
      </w:r>
    </w:p>
    <w:p w14:paraId="541A92BA" w14:textId="77777777" w:rsidR="00296267" w:rsidRPr="004E0832" w:rsidRDefault="007D3464" w:rsidP="00296267"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a×b</m:t>
              </m:r>
            </m:e>
          </m:d>
          <m:r>
            <w:rPr>
              <w:rFonts w:ascii="Cambria Math" w:hAnsi="Cambria Math"/>
            </w:rPr>
            <m:t>∙c=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a×b</m:t>
                  </m:r>
                </m:e>
              </m:d>
            </m:e>
          </m:d>
          <m:r>
            <w:rPr>
              <w:rFonts w:ascii="Cambria Math" w:hAnsi="Cambria Math"/>
            </w:rPr>
            <m:t>∙e∙c=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∙sinα</m:t>
              </m:r>
            </m:e>
          </m:d>
          <m:r>
            <w:rPr>
              <w:rFonts w:ascii="Cambria Math" w:hAnsi="Cambria Math"/>
            </w:rPr>
            <m:t>∙e∙c=alapterület∙magasság=előjeles térfogat</m:t>
          </m:r>
        </m:oMath>
      </m:oMathPara>
    </w:p>
    <w:p w14:paraId="1A7BC4FC" w14:textId="77777777" w:rsidR="00296267" w:rsidRPr="004E0832" w:rsidRDefault="00296267" w:rsidP="00296267">
      <w:r w:rsidRPr="004E0832">
        <w:t>Az előjel attól függően + vagy -, hogy a c vektor ugyanabba a térfélbe mutat-e, mint az axb vektor. Ezzel bizonyítottuk az alábbi tételt:</w:t>
      </w:r>
    </w:p>
    <w:p w14:paraId="1940C21A" w14:textId="77777777" w:rsidR="00296267" w:rsidRPr="004E0832" w:rsidRDefault="00296267" w:rsidP="00296267">
      <w:r w:rsidRPr="004E0832">
        <w:t>Az a, b, c vektorok vegyes szorzatának geometriai jelentése a vektorok által meghatározott paralelepipedon előjeles térfogata.</w:t>
      </w:r>
    </w:p>
    <w:p w14:paraId="64632F04" w14:textId="77777777" w:rsidR="00296267" w:rsidRPr="004E0832" w:rsidRDefault="00296267" w:rsidP="00296267">
      <w:pPr>
        <w:pStyle w:val="Cmsor3"/>
      </w:pPr>
      <w:r>
        <w:t xml:space="preserve">15. </w:t>
      </w:r>
      <w:r w:rsidRPr="004E0832">
        <w:t>Definíció</w:t>
      </w:r>
    </w:p>
    <w:p w14:paraId="4C0FA8E9" w14:textId="77777777" w:rsidR="00296267" w:rsidRPr="004E0832" w:rsidRDefault="00296267" w:rsidP="00296267">
      <w:r w:rsidRPr="004E0832">
        <w:t>Ha n vektor merőleges az S síkra, akkor az n az S sík normálvektora. Egy síknak tehát végtelen sok normálvektora van.</w:t>
      </w:r>
    </w:p>
    <w:p w14:paraId="0FCFC12C" w14:textId="77777777" w:rsidR="00296267" w:rsidRPr="004E0832" w:rsidRDefault="00296267" w:rsidP="00296267">
      <w:r w:rsidRPr="00296267">
        <w:t>Tétel</w:t>
      </w:r>
    </w:p>
    <w:p w14:paraId="30327640" w14:textId="77777777" w:rsidR="00296267" w:rsidRPr="004E0832" w:rsidRDefault="00296267" w:rsidP="00296267">
      <w:r w:rsidRPr="004E0832">
        <w:lastRenderedPageBreak/>
        <w:t>Ha az S sík egy normálvektoroa n, egy adott ponjta P0, ebbe mutató helyvektor p0, tetszőleges pontja P, ebbe mutató helyvektor p, akkor a sík egyenlete:</w:t>
      </w:r>
    </w:p>
    <w:p w14:paraId="1AEF30BF" w14:textId="77777777" w:rsidR="00296267" w:rsidRPr="004E0832" w:rsidRDefault="00296267" w:rsidP="00296267">
      <m:oMathPara>
        <m:oMath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652DCB67" w14:textId="77777777" w:rsidR="00296267" w:rsidRPr="004E0832" w:rsidRDefault="00296267" w:rsidP="00296267">
      <w:pPr>
        <w:pStyle w:val="Cmsor5"/>
      </w:pPr>
      <w:r w:rsidRPr="004E0832">
        <w:t>Bizonyítás</w:t>
      </w:r>
    </w:p>
    <w:p w14:paraId="28E11B37" w14:textId="77777777" w:rsidR="00296267" w:rsidRPr="004E0832" w:rsidRDefault="00296267" w:rsidP="00296267">
      <w:r w:rsidRPr="004E0832">
        <w:t>Ha n merőleges a síkra, merőleges annak minden vektorára, így a P0P vektorra is, ezért skalárszorzatuk 0.</w:t>
      </w:r>
    </w:p>
    <w:p w14:paraId="5EDDDCED" w14:textId="77777777" w:rsidR="00296267" w:rsidRPr="004E0832" w:rsidRDefault="00296267" w:rsidP="00296267"/>
    <w:p w14:paraId="00716909" w14:textId="77777777" w:rsidR="00296267" w:rsidRPr="004E0832" w:rsidRDefault="00296267" w:rsidP="00296267"/>
    <w:p w14:paraId="19D73831" w14:textId="77777777" w:rsidR="00296267" w:rsidRPr="004E0832" w:rsidRDefault="00296267" w:rsidP="00296267">
      <w:pPr>
        <w:pStyle w:val="Cmsor3"/>
      </w:pPr>
      <w:r>
        <w:t>16.a Tétel</w:t>
      </w:r>
    </w:p>
    <w:p w14:paraId="709372EF" w14:textId="77777777" w:rsidR="00296267" w:rsidRPr="004E0832" w:rsidRDefault="00296267" w:rsidP="00296267">
      <w:r w:rsidRPr="004E0832">
        <w:t>Két vektor skalárszorzata akkor és csak akkor 0, ha a vektorok merőlegese. Képlettel:</w:t>
      </w:r>
    </w:p>
    <w:p w14:paraId="63AD3CEF" w14:textId="77777777" w:rsidR="00296267" w:rsidRPr="004E0832" w:rsidRDefault="00296267" w:rsidP="00296267">
      <m:oMathPara>
        <m:oMath>
          <m:r>
            <w:rPr>
              <w:rFonts w:ascii="Cambria Math" w:hAnsi="Cambria Math"/>
            </w:rPr>
            <m:t>a∙b=0↔a⊥b</m:t>
          </m:r>
        </m:oMath>
      </m:oMathPara>
    </w:p>
    <w:p w14:paraId="08079A08" w14:textId="77777777" w:rsidR="00296267" w:rsidRPr="004E0832" w:rsidRDefault="00296267" w:rsidP="00296267">
      <w:pPr>
        <w:pStyle w:val="Cmsor3"/>
      </w:pPr>
      <w:r>
        <w:t xml:space="preserve">16.b </w:t>
      </w:r>
      <w:r w:rsidRPr="004E0832">
        <w:t>Tétel:</w:t>
      </w:r>
    </w:p>
    <w:p w14:paraId="26ACEC64" w14:textId="77777777" w:rsidR="00296267" w:rsidRDefault="00296267" w:rsidP="00296267">
      <w:r w:rsidRPr="004E0832">
        <w:t>Az a és b vektorok vektoriális szorzata akkor és csak akkor nullvektor, ha a vektorok párhuzamosak.</w:t>
      </w:r>
    </w:p>
    <w:p w14:paraId="47C62602" w14:textId="77777777" w:rsidR="00F83319" w:rsidRPr="00F83319" w:rsidRDefault="00F83319" w:rsidP="00F83319">
      <w:r w:rsidRPr="00F83319">
        <w:t>Bizonyítás:</w:t>
      </w:r>
    </w:p>
    <w:p w14:paraId="17ACF2C5" w14:textId="77777777" w:rsidR="00F83319" w:rsidRPr="00F83319" w:rsidRDefault="00F83319" w:rsidP="00F83319">
      <w:r w:rsidRPr="00F83319">
        <w:t xml:space="preserve">Először azt bizonyítjuk, ha a párhuzamos b akkor axb=0. Ha két vektor egymással párhuzamos, akkor a bezárt szög 0, vagy pí, s így a sin(a,b)=0, tehát axb=0. </w:t>
      </w:r>
    </w:p>
    <w:p w14:paraId="53CF0380" w14:textId="60EA3373" w:rsidR="00F83319" w:rsidRDefault="00F83319" w:rsidP="00F83319">
      <w:r w:rsidRPr="00B03FF8">
        <w:t xml:space="preserve">Másodszor azt bizonyítjuk, ha axb=0, akkor a párhuzamos b-vel. Az </w:t>
      </w:r>
      <m:oMath>
        <m:r>
          <w:rPr>
            <w:rFonts w:ascii="Cambria Math" w:hAnsi="Cambria Math"/>
          </w:rPr>
          <m:t>a×b=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a,b</m:t>
                </m:r>
              </m:e>
            </m:d>
          </m:e>
        </m:func>
        <m:r>
          <w:rPr>
            <w:rFonts w:ascii="Cambria Math" w:hAnsi="Cambria Math"/>
          </w:rPr>
          <m:t>∙e</m:t>
        </m:r>
      </m:oMath>
      <w:r w:rsidRPr="00B03FF8">
        <w:t xml:space="preserve"> </w:t>
      </w:r>
      <w:r>
        <w:t>s</w:t>
      </w:r>
      <w:r w:rsidRPr="00B03FF8">
        <w:t>zorzat akkor és csak akkor nulla, ha vagy sin(a,b)=0 vagy egyik vektor nullvektor. Ha sin(a,b)=0, akkor a bezárt szög 0 vagy pí. Ekkor a két vektor párhuzamos. A másik eset, hogy a vagy b, legalább az egyike nullvektor. A nullvektor iránya tetszőleges, így a párhuzamosság fennáll.</w:t>
      </w:r>
    </w:p>
    <w:p w14:paraId="52F576BE" w14:textId="77777777" w:rsidR="00296267" w:rsidRDefault="00296267" w:rsidP="00296267">
      <w:pPr>
        <w:pStyle w:val="Cmsor3"/>
      </w:pPr>
      <w:r>
        <w:t>17-18. Magtér és képtér alteret alkot</w:t>
      </w:r>
    </w:p>
    <w:p w14:paraId="2DD93CA1" w14:textId="77777777" w:rsidR="00296267" w:rsidRDefault="00296267" w:rsidP="00296267">
      <w:r>
        <w:rPr>
          <w:lang w:eastAsia="hu-HU"/>
        </w:rPr>
        <w:drawing>
          <wp:inline distT="0" distB="0" distL="0" distR="0" wp14:anchorId="11C48A96" wp14:editId="3C0551EB">
            <wp:extent cx="5262880" cy="1838960"/>
            <wp:effectExtent l="0" t="0" r="0" b="0"/>
            <wp:docPr id="21" name="Picture 21" descr="Macintosh HD:Users:kalcsevszkiregina:Desktop:Képernyőfotó 2014-01-14 - 17.5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alcsevszkiregina:Desktop:Képernyőfotó 2014-01-14 - 17.58.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ABA8" w14:textId="77777777" w:rsidR="00296267" w:rsidRDefault="00296267" w:rsidP="00296267">
      <w:pPr>
        <w:pStyle w:val="Cmsor3"/>
      </w:pPr>
      <w:r>
        <w:lastRenderedPageBreak/>
        <w:t>19. Sajátvektorok alteret alkotnak</w:t>
      </w:r>
    </w:p>
    <w:p w14:paraId="0CAFFE37" w14:textId="5F7A0453" w:rsidR="00296267" w:rsidRPr="004E0832" w:rsidRDefault="00296267" w:rsidP="004E0832">
      <w:r>
        <w:rPr>
          <w:lang w:eastAsia="hu-HU"/>
        </w:rPr>
        <w:drawing>
          <wp:inline distT="0" distB="0" distL="0" distR="0" wp14:anchorId="33246B67" wp14:editId="17392FC1">
            <wp:extent cx="5262880" cy="1727200"/>
            <wp:effectExtent l="0" t="0" r="0" b="0"/>
            <wp:docPr id="22" name="Picture 22" descr="Macintosh HD:Users:kalcsevszkiregina:Desktop:Képernyőfotó 2014-01-14 - 17.5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alcsevszkiregina:Desktop:Képernyőfotó 2014-01-14 - 17.59.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3283" w14:textId="2C28C075" w:rsidR="00746A9D" w:rsidRDefault="00333E88" w:rsidP="00746A9D">
      <w:pPr>
        <w:pStyle w:val="Cmsor3"/>
      </w:pPr>
      <w:bookmarkStart w:id="0" w:name="_GoBack"/>
      <w:r>
        <w:rPr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46BF592C" wp14:editId="326C07E5">
            <wp:simplePos x="0" y="0"/>
            <wp:positionH relativeFrom="column">
              <wp:posOffset>-76200</wp:posOffset>
            </wp:positionH>
            <wp:positionV relativeFrom="paragraph">
              <wp:posOffset>386715</wp:posOffset>
            </wp:positionV>
            <wp:extent cx="5753100" cy="6090285"/>
            <wp:effectExtent l="0" t="0" r="0" b="5715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/>
                    <a:stretch/>
                  </pic:blipFill>
                  <pic:spPr bwMode="auto">
                    <a:xfrm>
                      <a:off x="0" y="0"/>
                      <a:ext cx="575310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6267">
        <w:t xml:space="preserve">21. </w:t>
      </w:r>
      <w:r w:rsidR="00746A9D">
        <w:t>Detemináns tulajdonságai</w:t>
      </w:r>
      <w:r w:rsidR="00746A9D">
        <w:rPr>
          <w:lang w:eastAsia="hu-HU"/>
        </w:rPr>
        <w:lastRenderedPageBreak/>
        <w:drawing>
          <wp:inline distT="0" distB="0" distL="0" distR="0" wp14:anchorId="01F3E92C" wp14:editId="0544DB7C">
            <wp:extent cx="5741670" cy="153098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9D">
        <w:rPr>
          <w:lang w:eastAsia="hu-HU"/>
        </w:rPr>
        <w:drawing>
          <wp:inline distT="0" distB="0" distL="0" distR="0" wp14:anchorId="3DA4D4C1" wp14:editId="1D643487">
            <wp:extent cx="5741670" cy="6454140"/>
            <wp:effectExtent l="0" t="0" r="0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9DB5" w14:textId="77777777" w:rsidR="00746A9D" w:rsidRDefault="00746A9D" w:rsidP="00746A9D">
      <w:r>
        <w:rPr>
          <w:lang w:eastAsia="hu-HU"/>
        </w:rPr>
        <w:lastRenderedPageBreak/>
        <w:drawing>
          <wp:inline distT="0" distB="0" distL="0" distR="0" wp14:anchorId="6D9E816A" wp14:editId="74D7A508">
            <wp:extent cx="5752465" cy="7835900"/>
            <wp:effectExtent l="0" t="0" r="63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0FE328E8" wp14:editId="18A50FA5">
            <wp:extent cx="5741670" cy="372110"/>
            <wp:effectExtent l="0" t="0" r="0" b="889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2BF5" w14:textId="77777777" w:rsidR="00746A9D" w:rsidRDefault="00296267" w:rsidP="00746A9D">
      <w:pPr>
        <w:pStyle w:val="Cmsor3"/>
      </w:pPr>
      <w:r>
        <w:lastRenderedPageBreak/>
        <w:t xml:space="preserve">23. </w:t>
      </w:r>
      <w:r w:rsidR="00746A9D">
        <w:t>Homogén lineáris leképezés mátrixa</w:t>
      </w:r>
    </w:p>
    <w:p w14:paraId="4ADC0B94" w14:textId="77777777" w:rsidR="00746A9D" w:rsidRDefault="00746A9D" w:rsidP="00746A9D">
      <w:pPr>
        <w:pStyle w:val="Cmsor3"/>
      </w:pPr>
      <w:r>
        <w:rPr>
          <w:lang w:eastAsia="hu-HU"/>
        </w:rPr>
        <w:drawing>
          <wp:inline distT="0" distB="0" distL="0" distR="0" wp14:anchorId="0F55EBBC" wp14:editId="6E414703">
            <wp:extent cx="5262880" cy="650240"/>
            <wp:effectExtent l="0" t="0" r="0" b="10160"/>
            <wp:docPr id="20" name="Picture 20" descr="Macintosh HD:Users:kalcsevszkiregina:Desktop:Képernyőfotó 2014-01-14 - 17.57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alcsevszkiregina:Desktop:Képernyőfotó 2014-01-14 - 17.57.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A9D" w:rsidSect="002D597E">
      <w:footerReference w:type="defaul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D7112" w14:textId="77777777" w:rsidR="007D3464" w:rsidRDefault="007D3464" w:rsidP="001964CB">
      <w:r>
        <w:separator/>
      </w:r>
    </w:p>
  </w:endnote>
  <w:endnote w:type="continuationSeparator" w:id="0">
    <w:p w14:paraId="7BA03690" w14:textId="77777777" w:rsidR="007D3464" w:rsidRDefault="007D3464" w:rsidP="0019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73117" w14:textId="75F43AD8" w:rsidR="001964CB" w:rsidRDefault="001964CB" w:rsidP="001964CB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333E88">
      <w:rPr>
        <w:rStyle w:val="Oldalszm"/>
      </w:rPr>
      <w:t>1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AB4C5" w14:textId="77777777" w:rsidR="007D3464" w:rsidRDefault="007D3464" w:rsidP="001964CB">
      <w:r>
        <w:separator/>
      </w:r>
    </w:p>
  </w:footnote>
  <w:footnote w:type="continuationSeparator" w:id="0">
    <w:p w14:paraId="630265D3" w14:textId="77777777" w:rsidR="007D3464" w:rsidRDefault="007D3464" w:rsidP="00196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32"/>
    <w:rsid w:val="001964CB"/>
    <w:rsid w:val="00296267"/>
    <w:rsid w:val="002D597E"/>
    <w:rsid w:val="00333E88"/>
    <w:rsid w:val="004E0832"/>
    <w:rsid w:val="00603AFB"/>
    <w:rsid w:val="00746A9D"/>
    <w:rsid w:val="007D3464"/>
    <w:rsid w:val="008D1E9F"/>
    <w:rsid w:val="00930DB4"/>
    <w:rsid w:val="00F8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6284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noProof/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4E08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E0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E08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E08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4E08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uiPriority w:val="22"/>
    <w:qFormat/>
    <w:rsid w:val="004E0832"/>
    <w:rPr>
      <w:b/>
      <w:bCs/>
      <w:color w:val="943634" w:themeColor="accent2" w:themeShade="BF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E083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134" w:right="1440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E0832"/>
    <w:rPr>
      <w:rFonts w:asciiTheme="majorHAnsi" w:eastAsiaTheme="majorEastAsia" w:hAnsiTheme="majorHAnsi" w:cstheme="majorBidi"/>
      <w:caps/>
      <w:noProof/>
      <w:color w:val="622423" w:themeColor="accent2" w:themeShade="7F"/>
      <w:spacing w:val="5"/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E0832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0832"/>
    <w:rPr>
      <w:rFonts w:ascii="Lucida Grande" w:hAnsi="Lucida Grande" w:cs="Lucida Grande"/>
      <w:noProof/>
      <w:sz w:val="18"/>
      <w:szCs w:val="18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4E0832"/>
    <w:rPr>
      <w:rFonts w:asciiTheme="majorHAnsi" w:eastAsiaTheme="majorEastAsia" w:hAnsiTheme="majorHAnsi" w:cstheme="majorBidi"/>
      <w:b/>
      <w:bCs/>
      <w:noProof/>
      <w:color w:val="345A8A" w:themeColor="accent1" w:themeShade="B5"/>
      <w:sz w:val="32"/>
      <w:szCs w:val="32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rsid w:val="004E0832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hu-HU"/>
    </w:rPr>
  </w:style>
  <w:style w:type="character" w:customStyle="1" w:styleId="Cmsor3Char">
    <w:name w:val="Címsor 3 Char"/>
    <w:basedOn w:val="Bekezdsalapbettpusa"/>
    <w:link w:val="Cmsor3"/>
    <w:uiPriority w:val="9"/>
    <w:rsid w:val="004E0832"/>
    <w:rPr>
      <w:rFonts w:asciiTheme="majorHAnsi" w:eastAsiaTheme="majorEastAsia" w:hAnsiTheme="majorHAnsi" w:cstheme="majorBidi"/>
      <w:b/>
      <w:bCs/>
      <w:noProof/>
      <w:color w:val="4F81BD" w:themeColor="accent1"/>
      <w:lang w:val="hu-HU"/>
    </w:rPr>
  </w:style>
  <w:style w:type="character" w:customStyle="1" w:styleId="Cmsor4Char">
    <w:name w:val="Címsor 4 Char"/>
    <w:basedOn w:val="Bekezdsalapbettpusa"/>
    <w:link w:val="Cmsor4"/>
    <w:uiPriority w:val="9"/>
    <w:rsid w:val="004E0832"/>
    <w:rPr>
      <w:rFonts w:asciiTheme="majorHAnsi" w:eastAsiaTheme="majorEastAsia" w:hAnsiTheme="majorHAnsi" w:cstheme="majorBidi"/>
      <w:b/>
      <w:bCs/>
      <w:i/>
      <w:iCs/>
      <w:noProof/>
      <w:color w:val="4F81BD" w:themeColor="accent1"/>
      <w:lang w:val="hu-HU"/>
    </w:rPr>
  </w:style>
  <w:style w:type="character" w:customStyle="1" w:styleId="Cmsor5Char">
    <w:name w:val="Címsor 5 Char"/>
    <w:basedOn w:val="Bekezdsalapbettpusa"/>
    <w:link w:val="Cmsor5"/>
    <w:uiPriority w:val="9"/>
    <w:rsid w:val="004E0832"/>
    <w:rPr>
      <w:rFonts w:asciiTheme="majorHAnsi" w:eastAsiaTheme="majorEastAsia" w:hAnsiTheme="majorHAnsi" w:cstheme="majorBidi"/>
      <w:noProof/>
      <w:color w:val="243F60" w:themeColor="accent1" w:themeShade="7F"/>
      <w:lang w:val="hu-HU"/>
    </w:rPr>
  </w:style>
  <w:style w:type="paragraph" w:styleId="Cm">
    <w:name w:val="Title"/>
    <w:basedOn w:val="Norml"/>
    <w:next w:val="Norml"/>
    <w:link w:val="CmChar"/>
    <w:uiPriority w:val="10"/>
    <w:qFormat/>
    <w:rsid w:val="002962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96267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hu-HU"/>
    </w:rPr>
  </w:style>
  <w:style w:type="paragraph" w:styleId="lfej">
    <w:name w:val="header"/>
    <w:basedOn w:val="Norml"/>
    <w:link w:val="lfejChar"/>
    <w:uiPriority w:val="99"/>
    <w:unhideWhenUsed/>
    <w:rsid w:val="001964CB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1964CB"/>
    <w:rPr>
      <w:noProof/>
      <w:lang w:val="hu-HU"/>
    </w:rPr>
  </w:style>
  <w:style w:type="paragraph" w:styleId="llb">
    <w:name w:val="footer"/>
    <w:basedOn w:val="Norml"/>
    <w:link w:val="llbChar"/>
    <w:uiPriority w:val="99"/>
    <w:unhideWhenUsed/>
    <w:rsid w:val="001964CB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1964CB"/>
    <w:rPr>
      <w:noProof/>
      <w:lang w:val="hu-HU"/>
    </w:rPr>
  </w:style>
  <w:style w:type="character" w:styleId="Oldalszm">
    <w:name w:val="page number"/>
    <w:basedOn w:val="Bekezdsalapbettpusa"/>
    <w:uiPriority w:val="99"/>
    <w:semiHidden/>
    <w:unhideWhenUsed/>
    <w:rsid w:val="001964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noProof/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4E08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E0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E08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E08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4E08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uiPriority w:val="22"/>
    <w:qFormat/>
    <w:rsid w:val="004E0832"/>
    <w:rPr>
      <w:b/>
      <w:bCs/>
      <w:color w:val="943634" w:themeColor="accent2" w:themeShade="BF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E083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134" w:right="1440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E0832"/>
    <w:rPr>
      <w:rFonts w:asciiTheme="majorHAnsi" w:eastAsiaTheme="majorEastAsia" w:hAnsiTheme="majorHAnsi" w:cstheme="majorBidi"/>
      <w:caps/>
      <w:noProof/>
      <w:color w:val="622423" w:themeColor="accent2" w:themeShade="7F"/>
      <w:spacing w:val="5"/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E0832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0832"/>
    <w:rPr>
      <w:rFonts w:ascii="Lucida Grande" w:hAnsi="Lucida Grande" w:cs="Lucida Grande"/>
      <w:noProof/>
      <w:sz w:val="18"/>
      <w:szCs w:val="18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4E0832"/>
    <w:rPr>
      <w:rFonts w:asciiTheme="majorHAnsi" w:eastAsiaTheme="majorEastAsia" w:hAnsiTheme="majorHAnsi" w:cstheme="majorBidi"/>
      <w:b/>
      <w:bCs/>
      <w:noProof/>
      <w:color w:val="345A8A" w:themeColor="accent1" w:themeShade="B5"/>
      <w:sz w:val="32"/>
      <w:szCs w:val="32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rsid w:val="004E0832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hu-HU"/>
    </w:rPr>
  </w:style>
  <w:style w:type="character" w:customStyle="1" w:styleId="Cmsor3Char">
    <w:name w:val="Címsor 3 Char"/>
    <w:basedOn w:val="Bekezdsalapbettpusa"/>
    <w:link w:val="Cmsor3"/>
    <w:uiPriority w:val="9"/>
    <w:rsid w:val="004E0832"/>
    <w:rPr>
      <w:rFonts w:asciiTheme="majorHAnsi" w:eastAsiaTheme="majorEastAsia" w:hAnsiTheme="majorHAnsi" w:cstheme="majorBidi"/>
      <w:b/>
      <w:bCs/>
      <w:noProof/>
      <w:color w:val="4F81BD" w:themeColor="accent1"/>
      <w:lang w:val="hu-HU"/>
    </w:rPr>
  </w:style>
  <w:style w:type="character" w:customStyle="1" w:styleId="Cmsor4Char">
    <w:name w:val="Címsor 4 Char"/>
    <w:basedOn w:val="Bekezdsalapbettpusa"/>
    <w:link w:val="Cmsor4"/>
    <w:uiPriority w:val="9"/>
    <w:rsid w:val="004E0832"/>
    <w:rPr>
      <w:rFonts w:asciiTheme="majorHAnsi" w:eastAsiaTheme="majorEastAsia" w:hAnsiTheme="majorHAnsi" w:cstheme="majorBidi"/>
      <w:b/>
      <w:bCs/>
      <w:i/>
      <w:iCs/>
      <w:noProof/>
      <w:color w:val="4F81BD" w:themeColor="accent1"/>
      <w:lang w:val="hu-HU"/>
    </w:rPr>
  </w:style>
  <w:style w:type="character" w:customStyle="1" w:styleId="Cmsor5Char">
    <w:name w:val="Címsor 5 Char"/>
    <w:basedOn w:val="Bekezdsalapbettpusa"/>
    <w:link w:val="Cmsor5"/>
    <w:uiPriority w:val="9"/>
    <w:rsid w:val="004E0832"/>
    <w:rPr>
      <w:rFonts w:asciiTheme="majorHAnsi" w:eastAsiaTheme="majorEastAsia" w:hAnsiTheme="majorHAnsi" w:cstheme="majorBidi"/>
      <w:noProof/>
      <w:color w:val="243F60" w:themeColor="accent1" w:themeShade="7F"/>
      <w:lang w:val="hu-HU"/>
    </w:rPr>
  </w:style>
  <w:style w:type="paragraph" w:styleId="Cm">
    <w:name w:val="Title"/>
    <w:basedOn w:val="Norml"/>
    <w:next w:val="Norml"/>
    <w:link w:val="CmChar"/>
    <w:uiPriority w:val="10"/>
    <w:qFormat/>
    <w:rsid w:val="002962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96267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hu-HU"/>
    </w:rPr>
  </w:style>
  <w:style w:type="paragraph" w:styleId="lfej">
    <w:name w:val="header"/>
    <w:basedOn w:val="Norml"/>
    <w:link w:val="lfejChar"/>
    <w:uiPriority w:val="99"/>
    <w:unhideWhenUsed/>
    <w:rsid w:val="001964CB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1964CB"/>
    <w:rPr>
      <w:noProof/>
      <w:lang w:val="hu-HU"/>
    </w:rPr>
  </w:style>
  <w:style w:type="paragraph" w:styleId="llb">
    <w:name w:val="footer"/>
    <w:basedOn w:val="Norml"/>
    <w:link w:val="llbChar"/>
    <w:uiPriority w:val="99"/>
    <w:unhideWhenUsed/>
    <w:rsid w:val="001964CB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1964CB"/>
    <w:rPr>
      <w:noProof/>
      <w:lang w:val="hu-HU"/>
    </w:rPr>
  </w:style>
  <w:style w:type="character" w:styleId="Oldalszm">
    <w:name w:val="page number"/>
    <w:basedOn w:val="Bekezdsalapbettpusa"/>
    <w:uiPriority w:val="99"/>
    <w:semiHidden/>
    <w:unhideWhenUsed/>
    <w:rsid w:val="00196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792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Kalcsevszki</dc:creator>
  <cp:lastModifiedBy>Hakkel</cp:lastModifiedBy>
  <cp:revision>3</cp:revision>
  <cp:lastPrinted>2015-01-14T06:26:00Z</cp:lastPrinted>
  <dcterms:created xsi:type="dcterms:W3CDTF">2014-01-14T17:58:00Z</dcterms:created>
  <dcterms:modified xsi:type="dcterms:W3CDTF">2015-01-14T06:27:00Z</dcterms:modified>
</cp:coreProperties>
</file>